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>АДМИНИСТРАЦИЯ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ГЛОТОВСКОЕ ГОРОДСКОЕ ПОСЕЛЕНИЕ 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>ИНЗЕНСКОГО РАЙОНА УЛЬЯНОВСКОЙ ОБЛАСТИ</w:t>
      </w: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</w:p>
    <w:p w:rsidR="006F3417" w:rsidRPr="004F103C" w:rsidRDefault="006F3417" w:rsidP="006F3417">
      <w:pPr>
        <w:ind w:right="-290"/>
        <w:jc w:val="center"/>
        <w:rPr>
          <w:bCs/>
          <w:color w:val="000000"/>
          <w:sz w:val="28"/>
          <w:szCs w:val="28"/>
        </w:rPr>
      </w:pPr>
      <w:r w:rsidRPr="004F103C">
        <w:rPr>
          <w:bCs/>
          <w:color w:val="000000"/>
          <w:sz w:val="28"/>
          <w:szCs w:val="28"/>
        </w:rPr>
        <w:t xml:space="preserve">ПОСТАНОВЛЕНИЕ </w:t>
      </w:r>
    </w:p>
    <w:p w:rsidR="006F3417" w:rsidRPr="004F103C" w:rsidRDefault="006F3417" w:rsidP="006F3417">
      <w:pPr>
        <w:ind w:right="-290"/>
        <w:rPr>
          <w:b/>
          <w:bCs/>
          <w:color w:val="000000"/>
          <w:sz w:val="28"/>
          <w:szCs w:val="28"/>
        </w:rPr>
      </w:pPr>
    </w:p>
    <w:p w:rsidR="006F3417" w:rsidRDefault="001F2343" w:rsidP="006F3417">
      <w:pPr>
        <w:rPr>
          <w:sz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716D4A">
        <w:rPr>
          <w:bCs/>
          <w:color w:val="000000"/>
          <w:sz w:val="28"/>
          <w:szCs w:val="28"/>
        </w:rPr>
        <w:t>13 ноября</w:t>
      </w:r>
      <w:r>
        <w:rPr>
          <w:bCs/>
          <w:color w:val="000000"/>
          <w:sz w:val="28"/>
          <w:szCs w:val="28"/>
        </w:rPr>
        <w:t xml:space="preserve"> </w:t>
      </w:r>
      <w:r w:rsidR="006F3417" w:rsidRPr="004F103C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4</w:t>
      </w:r>
      <w:r w:rsidR="006F3417" w:rsidRPr="004F103C">
        <w:rPr>
          <w:bCs/>
          <w:color w:val="000000"/>
          <w:sz w:val="28"/>
          <w:szCs w:val="28"/>
        </w:rPr>
        <w:t xml:space="preserve"> г</w:t>
      </w:r>
      <w:r w:rsidR="00862920">
        <w:rPr>
          <w:bCs/>
          <w:color w:val="000000"/>
          <w:sz w:val="28"/>
          <w:szCs w:val="28"/>
        </w:rPr>
        <w:t>ода</w:t>
      </w:r>
      <w:r w:rsidR="006F3417" w:rsidRPr="004F103C">
        <w:rPr>
          <w:bCs/>
          <w:color w:val="000000"/>
          <w:sz w:val="28"/>
          <w:szCs w:val="28"/>
        </w:rPr>
        <w:t xml:space="preserve">                       р.п</w:t>
      </w:r>
      <w:proofErr w:type="gramStart"/>
      <w:r w:rsidR="006F3417" w:rsidRPr="004F103C">
        <w:rPr>
          <w:bCs/>
          <w:color w:val="000000"/>
          <w:sz w:val="28"/>
          <w:szCs w:val="28"/>
        </w:rPr>
        <w:t>.Г</w:t>
      </w:r>
      <w:proofErr w:type="gramEnd"/>
      <w:r w:rsidR="006F3417" w:rsidRPr="004F103C">
        <w:rPr>
          <w:bCs/>
          <w:color w:val="000000"/>
          <w:sz w:val="28"/>
          <w:szCs w:val="28"/>
        </w:rPr>
        <w:t>лотовка</w:t>
      </w:r>
      <w:r w:rsidR="00716D4A">
        <w:rPr>
          <w:bCs/>
          <w:color w:val="000000"/>
          <w:sz w:val="28"/>
          <w:szCs w:val="28"/>
        </w:rPr>
        <w:tab/>
      </w:r>
      <w:r w:rsidR="00716D4A">
        <w:rPr>
          <w:bCs/>
          <w:color w:val="000000"/>
          <w:sz w:val="28"/>
          <w:szCs w:val="28"/>
        </w:rPr>
        <w:tab/>
      </w:r>
      <w:r w:rsidR="00716D4A">
        <w:rPr>
          <w:bCs/>
          <w:color w:val="000000"/>
          <w:sz w:val="28"/>
          <w:szCs w:val="28"/>
        </w:rPr>
        <w:tab/>
      </w:r>
      <w:r w:rsidR="00716D4A">
        <w:rPr>
          <w:bCs/>
          <w:color w:val="000000"/>
          <w:sz w:val="28"/>
          <w:szCs w:val="28"/>
        </w:rPr>
        <w:tab/>
        <w:t xml:space="preserve">         </w:t>
      </w:r>
      <w:r w:rsidR="006F3417">
        <w:rPr>
          <w:bCs/>
          <w:color w:val="000000"/>
          <w:sz w:val="28"/>
          <w:szCs w:val="28"/>
        </w:rPr>
        <w:t>№</w:t>
      </w:r>
      <w:r w:rsidR="00862920">
        <w:rPr>
          <w:bCs/>
          <w:color w:val="000000"/>
          <w:sz w:val="28"/>
          <w:szCs w:val="28"/>
        </w:rPr>
        <w:t xml:space="preserve"> </w:t>
      </w:r>
      <w:r w:rsidR="00716D4A">
        <w:rPr>
          <w:bCs/>
          <w:color w:val="000000"/>
          <w:sz w:val="28"/>
          <w:szCs w:val="28"/>
        </w:rPr>
        <w:t>93</w:t>
      </w:r>
    </w:p>
    <w:p w:rsidR="006F3417" w:rsidRPr="00862920" w:rsidRDefault="00862920" w:rsidP="006F3417">
      <w:pPr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proofErr w:type="gramStart"/>
      <w:r>
        <w:rPr>
          <w:sz w:val="28"/>
        </w:rPr>
        <w:t>Экз</w:t>
      </w:r>
      <w:proofErr w:type="spellEnd"/>
      <w:proofErr w:type="gramEnd"/>
      <w:r>
        <w:rPr>
          <w:sz w:val="28"/>
        </w:rPr>
        <w:t xml:space="preserve">_ </w:t>
      </w:r>
    </w:p>
    <w:p w:rsidR="00F109CC" w:rsidRDefault="00F109CC" w:rsidP="00F3036A">
      <w:pPr>
        <w:rPr>
          <w:sz w:val="28"/>
        </w:rPr>
      </w:pPr>
    </w:p>
    <w:p w:rsidR="00F109CC" w:rsidRDefault="00F109CC" w:rsidP="00F3036A">
      <w:pPr>
        <w:rPr>
          <w:rFonts w:ascii="PT Astra Serif" w:hAnsi="PT Astra Serif"/>
          <w:b/>
          <w:sz w:val="28"/>
          <w:szCs w:val="28"/>
        </w:rPr>
      </w:pPr>
    </w:p>
    <w:p w:rsidR="00F3036A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rFonts w:ascii="PT Astra Serif" w:hAnsi="PT Astra Serif"/>
          <w:b/>
          <w:color w:val="000000"/>
          <w:spacing w:val="2"/>
          <w:sz w:val="30"/>
          <w:szCs w:val="30"/>
        </w:rPr>
      </w:pPr>
      <w:r>
        <w:rPr>
          <w:rFonts w:ascii="PT Astra Serif" w:hAnsi="PT Astra Serif"/>
          <w:b/>
          <w:color w:val="000000"/>
          <w:spacing w:val="2"/>
          <w:sz w:val="30"/>
          <w:szCs w:val="30"/>
        </w:rPr>
        <w:t xml:space="preserve">Об утверждении Программы профилактики рисков причинения вреда (ущерба) охраняемым законом ценностям, применяемой при осуществлении муниципального жилищного контроля на территории муниципального образования </w:t>
      </w:r>
      <w:proofErr w:type="spellStart"/>
      <w:r w:rsidR="007F7805">
        <w:rPr>
          <w:rFonts w:ascii="PT Astra Serif" w:hAnsi="PT Astra Serif"/>
          <w:b/>
          <w:sz w:val="28"/>
          <w:szCs w:val="28"/>
        </w:rPr>
        <w:t>Глотовское</w:t>
      </w:r>
      <w:proofErr w:type="spellEnd"/>
      <w:r w:rsidRPr="007E1703">
        <w:rPr>
          <w:rFonts w:ascii="PT Astra Serif" w:hAnsi="PT Astra Serif"/>
          <w:b/>
          <w:sz w:val="28"/>
          <w:szCs w:val="28"/>
        </w:rPr>
        <w:t xml:space="preserve"> городско</w:t>
      </w:r>
      <w:r>
        <w:rPr>
          <w:rFonts w:ascii="PT Astra Serif" w:hAnsi="PT Astra Serif"/>
          <w:b/>
          <w:sz w:val="28"/>
          <w:szCs w:val="28"/>
        </w:rPr>
        <w:t>е поселение</w:t>
      </w:r>
      <w:r w:rsidRPr="007E1703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7E1703"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 w:rsidRPr="007E1703">
        <w:rPr>
          <w:rFonts w:ascii="PT Astra Serif" w:hAnsi="PT Astra Serif"/>
          <w:b/>
          <w:sz w:val="28"/>
          <w:szCs w:val="28"/>
        </w:rPr>
        <w:t xml:space="preserve"> района Ульяновской области</w:t>
      </w:r>
      <w:r w:rsidR="006F3417">
        <w:rPr>
          <w:rFonts w:ascii="PT Astra Serif" w:hAnsi="PT Astra Serif"/>
          <w:b/>
          <w:sz w:val="28"/>
          <w:szCs w:val="28"/>
        </w:rPr>
        <w:t xml:space="preserve"> на 202</w:t>
      </w:r>
      <w:r w:rsidR="001F2343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</w:p>
    <w:p w:rsidR="00F3036A" w:rsidRDefault="00F3036A" w:rsidP="00F3036A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F3036A" w:rsidRDefault="00F3036A" w:rsidP="00F3036A">
      <w:pPr>
        <w:jc w:val="center"/>
        <w:rPr>
          <w:rFonts w:ascii="PT Astra Serif" w:hAnsi="PT Astra Serif"/>
          <w:b/>
          <w:sz w:val="28"/>
          <w:szCs w:val="28"/>
        </w:rPr>
      </w:pPr>
    </w:p>
    <w:p w:rsidR="00FA6864" w:rsidRDefault="00F3036A" w:rsidP="00F3036A">
      <w:pPr>
        <w:ind w:firstLine="709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В соответствии с частью 2 статьи 44 </w:t>
      </w:r>
      <w:r>
        <w:rPr>
          <w:rFonts w:ascii="PT Astra Serif" w:hAnsi="PT Astra Serif"/>
          <w:sz w:val="28"/>
          <w:szCs w:val="28"/>
        </w:rPr>
        <w:t xml:space="preserve">Федерального закона  </w:t>
      </w:r>
      <w:r>
        <w:rPr>
          <w:rFonts w:ascii="PT Astra Serif" w:eastAsia="Lucida Sans Unicode" w:hAnsi="PT Astra Serif"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</w:t>
      </w:r>
      <w:r w:rsidR="00714FA3">
        <w:rPr>
          <w:rFonts w:ascii="PT Astra Serif" w:eastAsia="Lucida Sans Unicode" w:hAnsi="PT Astra Serif"/>
          <w:sz w:val="28"/>
          <w:szCs w:val="28"/>
        </w:rPr>
        <w:t>тки и утверждения контрольными (</w:t>
      </w:r>
      <w:r>
        <w:rPr>
          <w:rFonts w:ascii="PT Astra Serif" w:eastAsia="Lucida Sans Unicode" w:hAnsi="PT Astra Serif"/>
          <w:sz w:val="28"/>
          <w:szCs w:val="28"/>
        </w:rPr>
        <w:t>надзорными</w:t>
      </w:r>
      <w:r w:rsidR="00714FA3">
        <w:rPr>
          <w:rFonts w:ascii="PT Astra Serif" w:eastAsia="Lucida Sans Unicode" w:hAnsi="PT Astra Serif"/>
          <w:sz w:val="28"/>
          <w:szCs w:val="28"/>
        </w:rPr>
        <w:t>)</w:t>
      </w:r>
      <w:r>
        <w:rPr>
          <w:rFonts w:ascii="PT Astra Serif" w:eastAsia="Lucida Sans Unicode" w:hAnsi="PT Astra Serif"/>
          <w:sz w:val="28"/>
          <w:szCs w:val="28"/>
        </w:rPr>
        <w:t xml:space="preserve"> о</w:t>
      </w:r>
      <w:r w:rsidR="00714FA3">
        <w:rPr>
          <w:rFonts w:ascii="PT Astra Serif" w:eastAsia="Lucida Sans Unicode" w:hAnsi="PT Astra Serif"/>
          <w:sz w:val="28"/>
          <w:szCs w:val="28"/>
        </w:rPr>
        <w:t>рганами программы профилактики рисков причинения вреда (ущерба) охраняемым законом ценностям</w:t>
      </w:r>
      <w:r>
        <w:rPr>
          <w:rFonts w:ascii="PT Astra Serif" w:eastAsia="Lucida Sans Unicode" w:hAnsi="PT Astra Serif"/>
          <w:sz w:val="28"/>
          <w:szCs w:val="28"/>
        </w:rPr>
        <w:t>»</w:t>
      </w:r>
      <w:r w:rsidR="00FA6864">
        <w:rPr>
          <w:rFonts w:ascii="PT Astra Serif" w:eastAsia="Lucida Sans Unicode" w:hAnsi="PT Astra Serif"/>
          <w:sz w:val="28"/>
          <w:szCs w:val="28"/>
        </w:rPr>
        <w:t xml:space="preserve">, </w:t>
      </w:r>
    </w:p>
    <w:p w:rsidR="00F3036A" w:rsidRPr="00FA6864" w:rsidRDefault="00F3036A" w:rsidP="00FA6864">
      <w:pPr>
        <w:jc w:val="both"/>
        <w:rPr>
          <w:rFonts w:ascii="PT Astra Serif" w:eastAsia="Lucida Sans Unicode" w:hAnsi="PT Astra Serif"/>
          <w:sz w:val="28"/>
          <w:szCs w:val="28"/>
        </w:rPr>
      </w:pPr>
      <w:proofErr w:type="gramStart"/>
      <w:r>
        <w:rPr>
          <w:rFonts w:ascii="PT Astra Serif" w:hAnsi="PT Astra Serif"/>
          <w:spacing w:val="-4"/>
          <w:sz w:val="28"/>
          <w:szCs w:val="28"/>
        </w:rPr>
        <w:t>п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о с т а н о в л я ю:</w:t>
      </w:r>
    </w:p>
    <w:p w:rsidR="00F3036A" w:rsidRDefault="00F3036A" w:rsidP="00F3036A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</w:t>
      </w:r>
      <w:r w:rsidR="00714FA3">
        <w:rPr>
          <w:rFonts w:ascii="PT Astra Serif" w:hAnsi="PT Astra Serif"/>
          <w:color w:val="000000"/>
          <w:spacing w:val="2"/>
          <w:sz w:val="30"/>
          <w:szCs w:val="30"/>
        </w:rPr>
        <w:t>Программу</w:t>
      </w:r>
      <w:r w:rsidR="00714FA3" w:rsidRPr="00714FA3">
        <w:rPr>
          <w:rFonts w:ascii="PT Astra Serif" w:hAnsi="PT Astra Serif"/>
          <w:color w:val="000000"/>
          <w:spacing w:val="2"/>
          <w:sz w:val="30"/>
          <w:szCs w:val="30"/>
        </w:rPr>
        <w:t xml:space="preserve"> профилактики рисков причинения вреда (ущерба) охраняемы</w:t>
      </w:r>
      <w:r w:rsidR="00714FA3">
        <w:rPr>
          <w:rFonts w:ascii="PT Astra Serif" w:hAnsi="PT Astra Serif"/>
          <w:color w:val="000000"/>
          <w:spacing w:val="2"/>
          <w:sz w:val="30"/>
          <w:szCs w:val="30"/>
        </w:rPr>
        <w:t>м законом ценностям, применяемую</w:t>
      </w:r>
      <w:r w:rsidR="00714FA3" w:rsidRPr="00714FA3">
        <w:rPr>
          <w:rFonts w:ascii="PT Astra Serif" w:hAnsi="PT Astra Serif"/>
          <w:color w:val="000000"/>
          <w:spacing w:val="2"/>
          <w:sz w:val="30"/>
          <w:szCs w:val="30"/>
        </w:rPr>
        <w:t xml:space="preserve"> при осуществлении муниципального жилищного контроля на территории муниципального образования </w:t>
      </w:r>
      <w:proofErr w:type="spellStart"/>
      <w:r w:rsidR="007F7805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7F7805">
        <w:rPr>
          <w:rFonts w:ascii="PT Astra Serif" w:hAnsi="PT Astra Serif"/>
          <w:sz w:val="28"/>
          <w:szCs w:val="28"/>
        </w:rPr>
        <w:t xml:space="preserve"> городское поселение</w:t>
      </w:r>
      <w:r w:rsidR="00714FA3" w:rsidRPr="00714FA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14FA3" w:rsidRPr="00714FA3">
        <w:rPr>
          <w:rFonts w:ascii="PT Astra Serif" w:hAnsi="PT Astra Serif"/>
          <w:sz w:val="28"/>
          <w:szCs w:val="28"/>
        </w:rPr>
        <w:t>Инзенского</w:t>
      </w:r>
      <w:proofErr w:type="spellEnd"/>
      <w:r w:rsidR="00714FA3" w:rsidRPr="00714FA3">
        <w:rPr>
          <w:rFonts w:ascii="PT Astra Serif" w:hAnsi="PT Astra Serif"/>
          <w:sz w:val="28"/>
          <w:szCs w:val="28"/>
        </w:rPr>
        <w:t xml:space="preserve"> района Ульяновской области на 20</w:t>
      </w:r>
      <w:r w:rsidR="00F109CC">
        <w:rPr>
          <w:rFonts w:ascii="PT Astra Serif" w:hAnsi="PT Astra Serif"/>
          <w:sz w:val="28"/>
          <w:szCs w:val="28"/>
        </w:rPr>
        <w:t>2</w:t>
      </w:r>
      <w:r w:rsidR="001F2343">
        <w:rPr>
          <w:rFonts w:ascii="PT Astra Serif" w:hAnsi="PT Astra Serif"/>
          <w:sz w:val="28"/>
          <w:szCs w:val="28"/>
        </w:rPr>
        <w:t>5</w:t>
      </w:r>
      <w:r w:rsidR="00714FA3" w:rsidRPr="00714FA3">
        <w:rPr>
          <w:rFonts w:ascii="PT Astra Serif" w:hAnsi="PT Astra Serif"/>
          <w:sz w:val="28"/>
          <w:szCs w:val="28"/>
        </w:rPr>
        <w:t xml:space="preserve"> год</w:t>
      </w:r>
      <w:r w:rsidR="00714FA3">
        <w:rPr>
          <w:rFonts w:ascii="PT Astra Serif" w:hAnsi="PT Astra Serif"/>
          <w:sz w:val="28"/>
          <w:szCs w:val="28"/>
        </w:rPr>
        <w:t xml:space="preserve"> (прилагается)</w:t>
      </w:r>
      <w:r>
        <w:rPr>
          <w:rFonts w:ascii="PT Astra Serif" w:hAnsi="PT Astra Serif"/>
          <w:sz w:val="28"/>
          <w:szCs w:val="28"/>
        </w:rPr>
        <w:t>.</w:t>
      </w:r>
    </w:p>
    <w:p w:rsidR="00F3036A" w:rsidRPr="000C316F" w:rsidRDefault="00F3036A" w:rsidP="000C316F">
      <w:pPr>
        <w:ind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0C316F" w:rsidRPr="00A038CF">
        <w:rPr>
          <w:rFonts w:ascii="PT Astra Serif" w:hAnsi="PT Astra Serif" w:cs="Arial"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0C316F">
        <w:rPr>
          <w:rFonts w:ascii="PT Astra Serif" w:hAnsi="PT Astra Serif" w:cs="Arial"/>
          <w:color w:val="000000" w:themeColor="text1"/>
          <w:sz w:val="28"/>
          <w:szCs w:val="28"/>
        </w:rPr>
        <w:t>с 01.01.202</w:t>
      </w:r>
      <w:r w:rsidR="001F2343">
        <w:rPr>
          <w:rFonts w:ascii="PT Astra Serif" w:hAnsi="PT Astra Serif" w:cs="Arial"/>
          <w:color w:val="000000" w:themeColor="text1"/>
          <w:sz w:val="28"/>
          <w:szCs w:val="28"/>
        </w:rPr>
        <w:t>5</w:t>
      </w:r>
      <w:r w:rsidR="000C316F" w:rsidRPr="00A038CF">
        <w:rPr>
          <w:rFonts w:ascii="PT Astra Serif" w:hAnsi="PT Astra Serif" w:cs="Arial"/>
          <w:color w:val="000000" w:themeColor="text1"/>
          <w:sz w:val="28"/>
          <w:szCs w:val="28"/>
        </w:rPr>
        <w:t xml:space="preserve"> года и подле</w:t>
      </w:r>
      <w:r w:rsidR="000C316F">
        <w:rPr>
          <w:rFonts w:ascii="PT Astra Serif" w:hAnsi="PT Astra Serif" w:cs="Arial"/>
          <w:color w:val="000000" w:themeColor="text1"/>
          <w:sz w:val="28"/>
          <w:szCs w:val="28"/>
        </w:rPr>
        <w:t xml:space="preserve">жит   официальному </w:t>
      </w:r>
      <w:r w:rsidR="00716D4A">
        <w:rPr>
          <w:rFonts w:ascii="PT Astra Serif" w:hAnsi="PT Astra Serif" w:cs="Arial"/>
          <w:color w:val="000000" w:themeColor="text1"/>
          <w:sz w:val="28"/>
          <w:szCs w:val="28"/>
        </w:rPr>
        <w:t>обнародованию</w:t>
      </w:r>
      <w:r w:rsidR="000C316F" w:rsidRPr="00A038C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714FA3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714FA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="00714FA3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714FA3">
        <w:rPr>
          <w:rFonts w:ascii="PT Astra Serif" w:hAnsi="PT Astra Serif"/>
          <w:sz w:val="28"/>
          <w:szCs w:val="28"/>
        </w:rPr>
        <w:t xml:space="preserve"> исполнением настоящего пос</w:t>
      </w:r>
      <w:r>
        <w:rPr>
          <w:rFonts w:ascii="PT Astra Serif" w:hAnsi="PT Astra Serif"/>
          <w:sz w:val="28"/>
          <w:szCs w:val="28"/>
        </w:rPr>
        <w:t>тановления оставляю за собой.</w:t>
      </w:r>
    </w:p>
    <w:p w:rsidR="007F7805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F7805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7F7805" w:rsidRDefault="007F7805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3036A" w:rsidRDefault="00F3036A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9942F0" w:rsidRDefault="009942F0" w:rsidP="00F3036A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A6864" w:rsidRDefault="001F2343" w:rsidP="00F3036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поселения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С</w:t>
      </w:r>
      <w:proofErr w:type="gramStart"/>
      <w:r>
        <w:rPr>
          <w:rFonts w:ascii="PT Astra Serif" w:hAnsi="PT Astra Serif"/>
          <w:sz w:val="28"/>
          <w:szCs w:val="28"/>
        </w:rPr>
        <w:t>,В</w:t>
      </w:r>
      <w:proofErr w:type="gramEnd"/>
      <w:r>
        <w:rPr>
          <w:rFonts w:ascii="PT Astra Serif" w:hAnsi="PT Astra Serif"/>
          <w:sz w:val="28"/>
          <w:szCs w:val="28"/>
        </w:rPr>
        <w:t xml:space="preserve">. </w:t>
      </w:r>
      <w:proofErr w:type="spellStart"/>
      <w:r>
        <w:rPr>
          <w:rFonts w:ascii="PT Astra Serif" w:hAnsi="PT Astra Serif"/>
          <w:sz w:val="28"/>
          <w:szCs w:val="28"/>
        </w:rPr>
        <w:t>Климчук</w:t>
      </w:r>
      <w:proofErr w:type="spellEnd"/>
    </w:p>
    <w:p w:rsidR="007F7805" w:rsidRDefault="007F7805" w:rsidP="00714FA3">
      <w:pPr>
        <w:jc w:val="right"/>
        <w:rPr>
          <w:rFonts w:ascii="PT Astra Serif" w:hAnsi="PT Astra Serif"/>
          <w:sz w:val="26"/>
          <w:szCs w:val="26"/>
        </w:rPr>
      </w:pPr>
    </w:p>
    <w:p w:rsidR="006F3417" w:rsidRDefault="006F3417" w:rsidP="00714FA3">
      <w:pPr>
        <w:jc w:val="right"/>
        <w:rPr>
          <w:rFonts w:ascii="PT Astra Serif" w:hAnsi="PT Astra Serif"/>
          <w:sz w:val="26"/>
          <w:szCs w:val="26"/>
        </w:rPr>
      </w:pPr>
    </w:p>
    <w:p w:rsidR="00716D4A" w:rsidRDefault="00716D4A" w:rsidP="00714FA3">
      <w:pPr>
        <w:jc w:val="right"/>
        <w:rPr>
          <w:rFonts w:ascii="PT Astra Serif" w:hAnsi="PT Astra Serif"/>
          <w:sz w:val="26"/>
          <w:szCs w:val="26"/>
        </w:rPr>
      </w:pPr>
    </w:p>
    <w:p w:rsidR="00716D4A" w:rsidRDefault="00716D4A" w:rsidP="00714FA3">
      <w:pPr>
        <w:jc w:val="right"/>
        <w:rPr>
          <w:rFonts w:ascii="PT Astra Serif" w:hAnsi="PT Astra Serif"/>
          <w:sz w:val="26"/>
          <w:szCs w:val="26"/>
        </w:rPr>
      </w:pPr>
    </w:p>
    <w:p w:rsidR="00862920" w:rsidRDefault="00862920" w:rsidP="00714FA3">
      <w:pPr>
        <w:jc w:val="right"/>
        <w:rPr>
          <w:rFonts w:ascii="PT Astra Serif" w:hAnsi="PT Astra Serif"/>
          <w:sz w:val="26"/>
          <w:szCs w:val="26"/>
        </w:rPr>
      </w:pPr>
    </w:p>
    <w:p w:rsidR="00714FA3" w:rsidRPr="00EF5598" w:rsidRDefault="00714FA3" w:rsidP="00714FA3">
      <w:pPr>
        <w:jc w:val="right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sz w:val="26"/>
          <w:szCs w:val="26"/>
        </w:rPr>
        <w:lastRenderedPageBreak/>
        <w:t>Приложение</w:t>
      </w:r>
    </w:p>
    <w:p w:rsidR="00E41223" w:rsidRDefault="00E41223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 постановлению а</w:t>
      </w:r>
      <w:r w:rsidR="00714FA3" w:rsidRPr="00EF5598">
        <w:rPr>
          <w:rFonts w:ascii="PT Astra Serif" w:hAnsi="PT Astra Serif"/>
          <w:sz w:val="26"/>
          <w:szCs w:val="26"/>
        </w:rPr>
        <w:t>дминистрации</w:t>
      </w:r>
    </w:p>
    <w:p w:rsidR="00714FA3" w:rsidRPr="00EF5598" w:rsidRDefault="00E41223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поселения</w:t>
      </w:r>
    </w:p>
    <w:p w:rsidR="00714FA3" w:rsidRPr="00EF5598" w:rsidRDefault="00642789" w:rsidP="00714FA3">
      <w:pPr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от </w:t>
      </w:r>
      <w:r w:rsidR="00716D4A">
        <w:rPr>
          <w:rFonts w:ascii="PT Astra Serif" w:hAnsi="PT Astra Serif"/>
          <w:sz w:val="26"/>
          <w:szCs w:val="26"/>
        </w:rPr>
        <w:t>13.11.2024</w:t>
      </w:r>
      <w:r w:rsidR="001F2343">
        <w:rPr>
          <w:rFonts w:ascii="PT Astra Serif" w:hAnsi="PT Astra Serif"/>
          <w:sz w:val="26"/>
          <w:szCs w:val="26"/>
        </w:rPr>
        <w:t xml:space="preserve"> № </w:t>
      </w:r>
      <w:r w:rsidR="00716D4A">
        <w:rPr>
          <w:rFonts w:ascii="PT Astra Serif" w:hAnsi="PT Astra Serif"/>
          <w:sz w:val="26"/>
          <w:szCs w:val="26"/>
        </w:rPr>
        <w:t>93</w:t>
      </w:r>
    </w:p>
    <w:p w:rsidR="00714FA3" w:rsidRDefault="00714FA3" w:rsidP="00714FA3">
      <w:pPr>
        <w:jc w:val="right"/>
        <w:rPr>
          <w:rFonts w:ascii="PT Astra Serif" w:hAnsi="PT Astra Serif"/>
        </w:rPr>
      </w:pPr>
    </w:p>
    <w:p w:rsidR="00714FA3" w:rsidRDefault="00714FA3" w:rsidP="00714FA3">
      <w:pPr>
        <w:jc w:val="right"/>
        <w:rPr>
          <w:rFonts w:ascii="PT Astra Serif" w:hAnsi="PT Astra Serif"/>
        </w:rPr>
      </w:pPr>
    </w:p>
    <w:p w:rsidR="00714FA3" w:rsidRPr="00714FA3" w:rsidRDefault="00714FA3" w:rsidP="00714FA3">
      <w:pPr>
        <w:jc w:val="center"/>
        <w:rPr>
          <w:rFonts w:ascii="PT Astra Serif" w:hAnsi="PT Astra Serif"/>
        </w:rPr>
      </w:pPr>
    </w:p>
    <w:p w:rsidR="00520B66" w:rsidRPr="00EF5598" w:rsidRDefault="00714FA3" w:rsidP="00714FA3">
      <w:pPr>
        <w:jc w:val="center"/>
        <w:rPr>
          <w:rFonts w:ascii="PT Astra Serif" w:hAnsi="PT Astra Serif"/>
          <w:sz w:val="26"/>
          <w:szCs w:val="26"/>
        </w:rPr>
      </w:pPr>
      <w:r w:rsidRPr="00EF5598">
        <w:rPr>
          <w:rFonts w:ascii="PT Astra Serif" w:hAnsi="PT Astra Serif"/>
          <w:color w:val="000000"/>
          <w:spacing w:val="2"/>
          <w:sz w:val="26"/>
          <w:szCs w:val="26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жилищного контроля на территории муниципального образования </w:t>
      </w:r>
      <w:proofErr w:type="spellStart"/>
      <w:r w:rsidR="007F7805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7F7805">
        <w:rPr>
          <w:rFonts w:ascii="PT Astra Serif" w:hAnsi="PT Astra Serif"/>
          <w:sz w:val="26"/>
          <w:szCs w:val="26"/>
        </w:rPr>
        <w:t xml:space="preserve"> городское поселение</w:t>
      </w:r>
      <w:r w:rsidRPr="00EF5598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EF5598">
        <w:rPr>
          <w:rFonts w:ascii="PT Astra Serif" w:hAnsi="PT Astra Serif"/>
          <w:sz w:val="26"/>
          <w:szCs w:val="26"/>
        </w:rPr>
        <w:t>Инзенского</w:t>
      </w:r>
      <w:proofErr w:type="spellEnd"/>
      <w:r w:rsidRPr="00EF5598">
        <w:rPr>
          <w:rFonts w:ascii="PT Astra Serif" w:hAnsi="PT Astra Serif"/>
          <w:sz w:val="26"/>
          <w:szCs w:val="26"/>
        </w:rPr>
        <w:t xml:space="preserve"> района Ульяновской обла</w:t>
      </w:r>
      <w:r w:rsidR="001F2343">
        <w:rPr>
          <w:rFonts w:ascii="PT Astra Serif" w:hAnsi="PT Astra Serif"/>
          <w:sz w:val="26"/>
          <w:szCs w:val="26"/>
        </w:rPr>
        <w:t>сти на 2025</w:t>
      </w:r>
      <w:r w:rsidRPr="00EF5598">
        <w:rPr>
          <w:rFonts w:ascii="PT Astra Serif" w:hAnsi="PT Astra Serif"/>
          <w:sz w:val="26"/>
          <w:szCs w:val="26"/>
        </w:rPr>
        <w:t xml:space="preserve"> год</w:t>
      </w:r>
    </w:p>
    <w:p w:rsidR="00714FA3" w:rsidRDefault="00714FA3" w:rsidP="00714FA3">
      <w:pPr>
        <w:jc w:val="center"/>
        <w:rPr>
          <w:rFonts w:ascii="PT Astra Serif" w:hAnsi="PT Astra Serif"/>
          <w:sz w:val="28"/>
          <w:szCs w:val="28"/>
        </w:rPr>
      </w:pPr>
    </w:p>
    <w:p w:rsidR="00DE4C47" w:rsidRPr="00EF5598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  <w:r w:rsidRPr="00EF5598">
        <w:rPr>
          <w:rFonts w:ascii="PT Astra Serif" w:hAnsi="PT Astra Serif"/>
          <w:b/>
          <w:sz w:val="26"/>
          <w:szCs w:val="26"/>
        </w:rPr>
        <w:t>ПАСПОРТ</w:t>
      </w:r>
    </w:p>
    <w:p w:rsidR="00DE4C47" w:rsidRPr="00EC44ED" w:rsidRDefault="00DE4C47" w:rsidP="00DE4C47">
      <w:pPr>
        <w:suppressAutoHyphens/>
        <w:autoSpaceDN w:val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235"/>
        <w:gridCol w:w="6769"/>
      </w:tblGrid>
      <w:tr w:rsidR="00DE4C47" w:rsidRPr="00EC44ED" w:rsidTr="00E44F22">
        <w:tc>
          <w:tcPr>
            <w:tcW w:w="567" w:type="dxa"/>
            <w:vAlign w:val="center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>№ п\</w:t>
            </w:r>
            <w:proofErr w:type="gramStart"/>
            <w:r w:rsidRPr="00EC44ED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2235" w:type="dxa"/>
            <w:vAlign w:val="center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>Наименование программы</w:t>
            </w:r>
          </w:p>
        </w:tc>
        <w:tc>
          <w:tcPr>
            <w:tcW w:w="6769" w:type="dxa"/>
            <w:vAlign w:val="center"/>
          </w:tcPr>
          <w:p w:rsidR="00DE4C47" w:rsidRPr="00EC44ED" w:rsidRDefault="00DE4C47" w:rsidP="001F2343">
            <w:pPr>
              <w:jc w:val="center"/>
              <w:rPr>
                <w:rFonts w:ascii="PT Astra Serif" w:hAnsi="PT Astra Serif"/>
              </w:rPr>
            </w:pPr>
            <w:r w:rsidRPr="00EC44ED">
              <w:rPr>
                <w:rFonts w:ascii="PT Astra Serif" w:hAnsi="PT Astra Serif"/>
              </w:rPr>
              <w:t xml:space="preserve">Программа профилактики </w:t>
            </w:r>
            <w:r w:rsidRPr="00DE4C47">
              <w:rPr>
                <w:rFonts w:ascii="PT Astra Serif" w:hAnsi="PT Astra Serif"/>
                <w:color w:val="000000"/>
                <w:spacing w:val="2"/>
              </w:rPr>
              <w:t xml:space="preserve">рисков причинения вреда (ущерба) охраняемым законом ценностям, применяемая при осуществлении муниципального жилищного контроля на территории муниципального образования </w:t>
            </w:r>
            <w:proofErr w:type="spellStart"/>
            <w:r w:rsidR="007F7805">
              <w:rPr>
                <w:rFonts w:ascii="PT Astra Serif" w:hAnsi="PT Astra Serif"/>
              </w:rPr>
              <w:t>Глотовское</w:t>
            </w:r>
            <w:proofErr w:type="spellEnd"/>
            <w:r w:rsidR="00E41223">
              <w:rPr>
                <w:rFonts w:ascii="PT Astra Serif" w:hAnsi="PT Astra Serif"/>
              </w:rPr>
              <w:t xml:space="preserve"> городское поселение </w:t>
            </w:r>
            <w:proofErr w:type="spellStart"/>
            <w:r w:rsidRPr="00DE4C47">
              <w:rPr>
                <w:rFonts w:ascii="PT Astra Serif" w:hAnsi="PT Astra Serif"/>
              </w:rPr>
              <w:t>Инзенского</w:t>
            </w:r>
            <w:proofErr w:type="spellEnd"/>
            <w:r w:rsidRPr="00DE4C47">
              <w:rPr>
                <w:rFonts w:ascii="PT Astra Serif" w:hAnsi="PT Astra Serif"/>
              </w:rPr>
              <w:t xml:space="preserve"> района Ульяновской области на </w:t>
            </w:r>
            <w:r w:rsidR="00F109CC">
              <w:rPr>
                <w:rFonts w:ascii="PT Astra Serif" w:hAnsi="PT Astra Serif"/>
              </w:rPr>
              <w:t>202</w:t>
            </w:r>
            <w:r w:rsidR="001F2343">
              <w:rPr>
                <w:rFonts w:ascii="PT Astra Serif" w:hAnsi="PT Astra Serif"/>
              </w:rPr>
              <w:t>5</w:t>
            </w:r>
            <w:r w:rsidRPr="00DE4C47">
              <w:rPr>
                <w:rFonts w:ascii="PT Astra Serif" w:hAnsi="PT Astra Serif"/>
              </w:rPr>
              <w:t xml:space="preserve"> год</w:t>
            </w:r>
          </w:p>
        </w:tc>
      </w:tr>
    </w:tbl>
    <w:p w:rsidR="00DE4C47" w:rsidRPr="00EC44ED" w:rsidRDefault="00DE4C47" w:rsidP="00DE4C47">
      <w:pPr>
        <w:rPr>
          <w:rFonts w:ascii="PT Astra Serif" w:hAnsi="PT Astra Serif"/>
          <w:sz w:val="2"/>
          <w:szCs w:val="2"/>
        </w:rPr>
      </w:pPr>
    </w:p>
    <w:tbl>
      <w:tblPr>
        <w:tblStyle w:val="a3"/>
        <w:tblW w:w="9606" w:type="dxa"/>
        <w:tblLook w:val="04A0"/>
      </w:tblPr>
      <w:tblGrid>
        <w:gridCol w:w="567"/>
        <w:gridCol w:w="2235"/>
        <w:gridCol w:w="6804"/>
      </w:tblGrid>
      <w:tr w:rsidR="00DE4C47" w:rsidRPr="00EC44ED" w:rsidTr="00E44F22">
        <w:trPr>
          <w:tblHeader/>
        </w:trPr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Правовые основания разработки программ</w:t>
            </w:r>
          </w:p>
        </w:tc>
        <w:tc>
          <w:tcPr>
            <w:tcW w:w="6804" w:type="dxa"/>
          </w:tcPr>
          <w:p w:rsidR="00DE4C47" w:rsidRPr="002B394F" w:rsidRDefault="00DE4C47" w:rsidP="002B394F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B394F">
              <w:rPr>
                <w:rFonts w:ascii="PT Astra Serif" w:hAnsi="PT Astra Serif"/>
                <w:sz w:val="26"/>
                <w:szCs w:val="26"/>
              </w:rPr>
              <w:t xml:space="preserve">Федеральный закон от </w:t>
            </w:r>
            <w:r w:rsidR="002B394F" w:rsidRPr="002B394F">
              <w:rPr>
                <w:rFonts w:ascii="PT Astra Serif" w:eastAsia="Lucida Sans Unicode" w:hAnsi="PT Astra Serif"/>
                <w:sz w:val="26"/>
                <w:szCs w:val="26"/>
              </w:rPr>
              <w:t>31.07.2020 №248-ФЗ «О государственном контроле (надзоре) и муниципальном контроле в Российской Федерации»</w:t>
            </w:r>
            <w:r w:rsidR="002B394F">
              <w:rPr>
                <w:rFonts w:ascii="PT Astra Serif" w:hAnsi="PT Astra Serif"/>
                <w:sz w:val="26"/>
                <w:szCs w:val="26"/>
              </w:rPr>
              <w:t>(далее – закон №</w:t>
            </w:r>
            <w:r w:rsidRPr="002B394F">
              <w:rPr>
                <w:rFonts w:ascii="PT Astra Serif" w:hAnsi="PT Astra Serif"/>
                <w:sz w:val="26"/>
                <w:szCs w:val="26"/>
              </w:rPr>
              <w:t>2</w:t>
            </w:r>
            <w:r w:rsidR="002B394F">
              <w:rPr>
                <w:rFonts w:ascii="PT Astra Serif" w:hAnsi="PT Astra Serif"/>
                <w:sz w:val="26"/>
                <w:szCs w:val="26"/>
              </w:rPr>
              <w:t>48</w:t>
            </w:r>
            <w:r w:rsidRPr="002B394F">
              <w:rPr>
                <w:rFonts w:ascii="PT Astra Serif" w:hAnsi="PT Astra Serif"/>
                <w:sz w:val="26"/>
                <w:szCs w:val="26"/>
              </w:rPr>
              <w:t>-ФЗ).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Разработчик программы</w:t>
            </w:r>
          </w:p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804" w:type="dxa"/>
          </w:tcPr>
          <w:p w:rsidR="00DE4C47" w:rsidRPr="00EC44ED" w:rsidRDefault="007F7805" w:rsidP="009C1C3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</w:tr>
      <w:tr w:rsidR="00DE4C47" w:rsidRPr="00EC44ED" w:rsidTr="00E44F22">
        <w:trPr>
          <w:trHeight w:val="841"/>
        </w:trPr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Цели программы</w:t>
            </w:r>
          </w:p>
        </w:tc>
        <w:tc>
          <w:tcPr>
            <w:tcW w:w="6804" w:type="dxa"/>
          </w:tcPr>
          <w:p w:rsidR="00DE4C47" w:rsidRDefault="00E44F22" w:rsidP="00E44F22">
            <w:pPr>
              <w:widowControl w:val="0"/>
              <w:tabs>
                <w:tab w:val="left" w:pos="33"/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 w:hanging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  - </w:t>
            </w:r>
            <w:r w:rsidR="00CF6F03">
              <w:rPr>
                <w:rFonts w:ascii="PT Astra Serif" w:hAnsi="PT Astra Serif"/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CF6F03" w:rsidRDefault="00E44F22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="00CF6F03">
              <w:rPr>
                <w:rFonts w:ascii="PT Astra Serif" w:hAnsi="PT Astra Serif"/>
                <w:sz w:val="26"/>
                <w:szCs w:val="26"/>
              </w:rPr>
              <w:t>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предупреждение нарушения </w:t>
            </w:r>
            <w:r>
              <w:rPr>
                <w:rFonts w:ascii="PT Astra Serif" w:hAnsi="PT Astra Serif"/>
                <w:sz w:val="26"/>
                <w:szCs w:val="26"/>
              </w:rPr>
              <w:t>контролируемыми лицами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обязательных требований, требований, установленных муниципальными правовыми актами</w:t>
            </w:r>
            <w:r w:rsidR="00CF6F03">
              <w:rPr>
                <w:rFonts w:ascii="PT Astra Serif" w:hAnsi="PT Astra Serif"/>
                <w:sz w:val="26"/>
                <w:szCs w:val="26"/>
              </w:rPr>
              <w:t>;</w:t>
            </w:r>
          </w:p>
          <w:p w:rsidR="00CF6F03" w:rsidRPr="00EC44ED" w:rsidRDefault="00CF6F03" w:rsidP="00E44F22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DE4C47" w:rsidRDefault="00CF6F03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повышение прозрачности </w:t>
            </w:r>
            <w:r>
              <w:rPr>
                <w:rFonts w:ascii="PT Astra Serif" w:hAnsi="PT Astra Serif"/>
                <w:sz w:val="26"/>
                <w:szCs w:val="26"/>
              </w:rPr>
              <w:t>системы муниципального контроля.</w:t>
            </w:r>
          </w:p>
          <w:p w:rsidR="00E44F22" w:rsidRPr="00EC44ED" w:rsidRDefault="00E44F22" w:rsidP="00E44F22">
            <w:pPr>
              <w:pStyle w:val="formattext"/>
              <w:tabs>
                <w:tab w:val="left" w:pos="317"/>
              </w:tabs>
              <w:spacing w:before="0" w:beforeAutospacing="0" w:after="0" w:afterAutospacing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4.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деятельности;</w:t>
            </w:r>
          </w:p>
          <w:p w:rsidR="00DE4C47" w:rsidRPr="00EC44ED" w:rsidRDefault="00DE4C47" w:rsidP="009C1C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</w:t>
            </w:r>
            <w:r w:rsidRPr="00EC44ED">
              <w:rPr>
                <w:rFonts w:ascii="PT Astra Serif" w:hAnsi="PT Astra Serif"/>
                <w:sz w:val="26"/>
                <w:szCs w:val="26"/>
              </w:rPr>
              <w:lastRenderedPageBreak/>
              <w:t>требований, установленных муниципальными правовыми актами</w:t>
            </w:r>
            <w:r>
              <w:rPr>
                <w:rFonts w:ascii="PT Astra Serif" w:hAnsi="PT Astra Serif"/>
                <w:sz w:val="26"/>
                <w:szCs w:val="26"/>
              </w:rPr>
              <w:t>,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определение способов устранения или снижения рисков их возникновения; </w:t>
            </w:r>
          </w:p>
          <w:p w:rsidR="00DE4C47" w:rsidRPr="00EC44ED" w:rsidRDefault="00DE4C47" w:rsidP="009C1C3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требований, </w:t>
            </w:r>
            <w:r w:rsidRPr="00EC44ED">
              <w:rPr>
                <w:rFonts w:ascii="PT Astra Serif" w:hAnsi="PT Astra Serif"/>
                <w:sz w:val="26"/>
                <w:szCs w:val="26"/>
              </w:rPr>
              <w:t>требований, установленных муниципальными правовыми актами</w:t>
            </w:r>
            <w:r w:rsidRPr="00EC44ED">
              <w:rPr>
                <w:rFonts w:ascii="PT Astra Serif" w:hAnsi="PT Astra Serif"/>
                <w:sz w:val="26"/>
                <w:szCs w:val="26"/>
                <w:lang w:eastAsia="en-US"/>
              </w:rPr>
              <w:t>;</w:t>
            </w:r>
          </w:p>
          <w:p w:rsidR="00DE4C47" w:rsidRPr="00EC44ED" w:rsidRDefault="00DE4C47" w:rsidP="00E44F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повышение квалификации кадров</w:t>
            </w:r>
            <w:r w:rsidR="00E44F22">
              <w:rPr>
                <w:rFonts w:ascii="PT Astra Serif" w:hAnsi="PT Astra Serif"/>
                <w:sz w:val="26"/>
                <w:szCs w:val="26"/>
              </w:rPr>
              <w:t>ого состава контрольного органа</w:t>
            </w:r>
            <w:r w:rsidRPr="00EC44ED">
              <w:rPr>
                <w:rFonts w:ascii="PT Astra Serif" w:hAnsi="PT Astra Serif"/>
                <w:sz w:val="26"/>
                <w:szCs w:val="26"/>
              </w:rPr>
              <w:t>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DE4C47" w:rsidRPr="00EC44ED" w:rsidRDefault="00F109CC" w:rsidP="001F2343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 w:rsidR="00DE4C47" w:rsidRPr="00EC44ED">
              <w:rPr>
                <w:rFonts w:ascii="PT Astra Serif" w:hAnsi="PT Astra Serif"/>
                <w:sz w:val="26"/>
                <w:szCs w:val="26"/>
              </w:rPr>
              <w:t>год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6.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- снижение количества зафиксированных нарушений обязательных требований, требований, установленных муниципальными правовыми актами;</w:t>
            </w:r>
          </w:p>
          <w:p w:rsidR="00DE4C47" w:rsidRPr="00EC44ED" w:rsidRDefault="00DE4C47" w:rsidP="009C1C37">
            <w:pPr>
              <w:pStyle w:val="Default"/>
              <w:ind w:firstLine="34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 w:rsidRPr="00EC44ED">
              <w:rPr>
                <w:rFonts w:ascii="PT Astra Serif" w:hAnsi="PT Astra Serif"/>
                <w:color w:val="auto"/>
                <w:sz w:val="26"/>
                <w:szCs w:val="26"/>
              </w:rPr>
              <w:t xml:space="preserve">- увеличение доли законопослушных </w:t>
            </w:r>
            <w:r w:rsidR="00E44F22">
              <w:rPr>
                <w:rFonts w:ascii="PT Astra Serif" w:hAnsi="PT Astra Serif"/>
                <w:color w:val="auto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color w:val="auto"/>
                <w:sz w:val="26"/>
                <w:szCs w:val="26"/>
              </w:rPr>
              <w:t>;</w:t>
            </w:r>
          </w:p>
          <w:p w:rsidR="00DE4C47" w:rsidRPr="00EC44ED" w:rsidRDefault="009942F0" w:rsidP="009942F0">
            <w:pPr>
              <w:pStyle w:val="Default"/>
              <w:tabs>
                <w:tab w:val="left" w:pos="175"/>
              </w:tabs>
              <w:ind w:firstLine="34"/>
              <w:jc w:val="both"/>
              <w:rPr>
                <w:rFonts w:ascii="PT Astra Serif" w:hAnsi="PT Astra Serif"/>
                <w:color w:val="auto"/>
                <w:sz w:val="26"/>
                <w:szCs w:val="26"/>
              </w:rPr>
            </w:pPr>
            <w:r>
              <w:rPr>
                <w:rFonts w:ascii="PT Astra Serif" w:hAnsi="PT Astra Serif"/>
                <w:color w:val="auto"/>
                <w:sz w:val="26"/>
                <w:szCs w:val="26"/>
              </w:rPr>
              <w:t xml:space="preserve">- </w:t>
            </w:r>
            <w:r w:rsidR="00DE4C47" w:rsidRPr="00EC44ED">
              <w:rPr>
                <w:rFonts w:ascii="PT Astra Serif" w:hAnsi="PT Astra Serif"/>
                <w:color w:val="auto"/>
                <w:spacing w:val="-4"/>
                <w:sz w:val="26"/>
                <w:szCs w:val="26"/>
              </w:rPr>
              <w:t xml:space="preserve">уменьшение административной нагрузки на </w:t>
            </w:r>
            <w:r w:rsidR="00E44F22">
              <w:rPr>
                <w:rFonts w:ascii="PT Astra Serif" w:hAnsi="PT Astra Serif"/>
                <w:color w:val="auto"/>
                <w:spacing w:val="-4"/>
                <w:sz w:val="26"/>
                <w:szCs w:val="26"/>
              </w:rPr>
              <w:t>контролируемые лица</w:t>
            </w:r>
            <w:r w:rsidR="00DE4C47" w:rsidRPr="00EC44ED">
              <w:rPr>
                <w:rFonts w:ascii="PT Astra Serif" w:hAnsi="PT Astra Serif"/>
                <w:color w:val="auto"/>
                <w:sz w:val="26"/>
                <w:szCs w:val="26"/>
              </w:rPr>
              <w:t xml:space="preserve">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- 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обеспечение квалифицированной профилактической работы должностных лиц контрольного органа;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повышение прозрачности деятельности контрольного органа; </w:t>
            </w:r>
          </w:p>
          <w:p w:rsidR="00DE4C47" w:rsidRPr="00EC44ED" w:rsidRDefault="00DE4C47" w:rsidP="009C1C37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- повышение уровня правовой грамотности </w:t>
            </w:r>
            <w:r w:rsidR="00097624">
              <w:rPr>
                <w:rFonts w:ascii="PT Astra Serif" w:hAnsi="PT Astra Serif"/>
                <w:color w:val="000000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; </w:t>
            </w:r>
          </w:p>
          <w:p w:rsidR="00DE4C47" w:rsidRPr="00EC44ED" w:rsidRDefault="00DE4C47" w:rsidP="0009762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C44E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-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мотивация </w:t>
            </w:r>
            <w:r w:rsidR="00097624">
              <w:rPr>
                <w:rFonts w:ascii="PT Astra Serif" w:hAnsi="PT Astra Serif"/>
                <w:sz w:val="26"/>
                <w:szCs w:val="26"/>
              </w:rPr>
              <w:t>контролируемых лиц</w:t>
            </w:r>
            <w:r w:rsidRPr="00EC44ED">
              <w:rPr>
                <w:rFonts w:ascii="PT Astra Serif" w:hAnsi="PT Astra Serif"/>
                <w:sz w:val="26"/>
                <w:szCs w:val="26"/>
              </w:rPr>
              <w:t xml:space="preserve"> к добросовестному</w:t>
            </w:r>
            <w:r w:rsidR="0009762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соблюдению обязательных требований, </w:t>
            </w:r>
            <w:r w:rsidR="00097624" w:rsidRPr="00EC44ED">
              <w:rPr>
                <w:rFonts w:ascii="PT Astra Serif" w:hAnsi="PT Astra Serif"/>
                <w:sz w:val="26"/>
                <w:szCs w:val="26"/>
              </w:rPr>
              <w:t>требований, установленных муниципальными правовыми актами</w:t>
            </w:r>
            <w:r w:rsidR="00CC1E3B">
              <w:rPr>
                <w:rFonts w:ascii="PT Astra Serif" w:hAnsi="PT Astra Serif"/>
                <w:sz w:val="26"/>
                <w:szCs w:val="26"/>
              </w:rPr>
              <w:t xml:space="preserve"> (далее – обязательные требования)</w:t>
            </w:r>
            <w:r w:rsidRPr="00EC44ED">
              <w:rPr>
                <w:rFonts w:ascii="PT Astra Serif" w:hAnsi="PT Astra Serif"/>
                <w:color w:val="000000"/>
                <w:sz w:val="26"/>
                <w:szCs w:val="26"/>
              </w:rPr>
              <w:t>.</w:t>
            </w:r>
          </w:p>
        </w:tc>
      </w:tr>
      <w:tr w:rsidR="00DE4C47" w:rsidRPr="00EC44ED" w:rsidTr="00E44F22">
        <w:tc>
          <w:tcPr>
            <w:tcW w:w="567" w:type="dxa"/>
          </w:tcPr>
          <w:p w:rsidR="00DE4C47" w:rsidRPr="00EC44ED" w:rsidRDefault="00DE4C47" w:rsidP="009C1C3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7.</w:t>
            </w:r>
          </w:p>
        </w:tc>
        <w:tc>
          <w:tcPr>
            <w:tcW w:w="2235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Структура программы</w:t>
            </w:r>
          </w:p>
        </w:tc>
        <w:tc>
          <w:tcPr>
            <w:tcW w:w="6804" w:type="dxa"/>
          </w:tcPr>
          <w:p w:rsidR="00DE4C47" w:rsidRPr="00EC44ED" w:rsidRDefault="00DE4C47" w:rsidP="009C1C37">
            <w:pPr>
              <w:rPr>
                <w:rFonts w:ascii="PT Astra Serif" w:hAnsi="PT Astra Serif"/>
                <w:sz w:val="26"/>
                <w:szCs w:val="26"/>
              </w:rPr>
            </w:pPr>
            <w:r w:rsidRPr="00EC44ED">
              <w:rPr>
                <w:rFonts w:ascii="PT Astra Serif" w:hAnsi="PT Astra Serif"/>
                <w:sz w:val="26"/>
                <w:szCs w:val="26"/>
              </w:rPr>
              <w:t>Подпрограммы отсутствуют.</w:t>
            </w:r>
          </w:p>
        </w:tc>
      </w:tr>
    </w:tbl>
    <w:p w:rsidR="00714FA3" w:rsidRDefault="00714FA3" w:rsidP="00714FA3">
      <w:pPr>
        <w:jc w:val="center"/>
        <w:rPr>
          <w:rFonts w:ascii="PT Astra Serif" w:hAnsi="PT Astra Serif"/>
        </w:rPr>
      </w:pPr>
    </w:p>
    <w:p w:rsidR="00D92606" w:rsidRPr="000A0E9F" w:rsidRDefault="00D92606" w:rsidP="00714FA3">
      <w:pPr>
        <w:jc w:val="center"/>
        <w:rPr>
          <w:rFonts w:ascii="PT Astra Serif" w:hAnsi="PT Astra Serif"/>
          <w:b/>
          <w:sz w:val="26"/>
          <w:szCs w:val="26"/>
        </w:rPr>
      </w:pPr>
      <w:r w:rsidRPr="000A0E9F">
        <w:rPr>
          <w:rFonts w:ascii="PT Astra Serif" w:hAnsi="PT Astra Serif"/>
          <w:b/>
          <w:sz w:val="26"/>
          <w:szCs w:val="26"/>
        </w:rPr>
        <w:t>Раздел 1. Анализ текущего состояния осуществления муниципального жилищного контроля, характеристика проблем, на решение которых направлена программа профилактики.</w:t>
      </w:r>
    </w:p>
    <w:p w:rsidR="00D92606" w:rsidRPr="00CC1E3B" w:rsidRDefault="00D92606" w:rsidP="00714FA3">
      <w:pPr>
        <w:jc w:val="center"/>
        <w:rPr>
          <w:rFonts w:ascii="PT Astra Serif" w:hAnsi="PT Astra Serif"/>
          <w:sz w:val="26"/>
          <w:szCs w:val="26"/>
        </w:rPr>
      </w:pPr>
    </w:p>
    <w:p w:rsidR="00D92606" w:rsidRPr="005817D0" w:rsidRDefault="005817D0" w:rsidP="005817D0">
      <w:pPr>
        <w:jc w:val="both"/>
        <w:rPr>
          <w:rFonts w:ascii="PT Astra Serif" w:hAnsi="PT Astra Serif"/>
          <w:sz w:val="26"/>
          <w:szCs w:val="26"/>
        </w:rPr>
      </w:pPr>
      <w:r w:rsidRPr="005817D0">
        <w:rPr>
          <w:rFonts w:ascii="PT Astra Serif" w:hAnsi="PT Astra Serif"/>
          <w:sz w:val="26"/>
          <w:szCs w:val="26"/>
        </w:rPr>
        <w:tab/>
        <w:t>1</w:t>
      </w:r>
      <w:r>
        <w:rPr>
          <w:rFonts w:ascii="PT Astra Serif" w:hAnsi="PT Astra Serif"/>
          <w:sz w:val="26"/>
          <w:szCs w:val="26"/>
        </w:rPr>
        <w:t xml:space="preserve">.1. </w:t>
      </w:r>
      <w:r w:rsidR="00CC1E3B" w:rsidRPr="005817D0">
        <w:rPr>
          <w:rFonts w:ascii="PT Astra Serif" w:hAnsi="PT Astra Serif"/>
          <w:sz w:val="26"/>
          <w:szCs w:val="26"/>
        </w:rPr>
        <w:t xml:space="preserve">В соответствии с ч. 1 статьи 44 закона 248-ФЗ возникла необходимость </w:t>
      </w:r>
      <w:proofErr w:type="gramStart"/>
      <w:r w:rsidR="00CC1E3B" w:rsidRPr="005817D0">
        <w:rPr>
          <w:rFonts w:ascii="PT Astra Serif" w:hAnsi="PT Astra Serif"/>
          <w:sz w:val="26"/>
          <w:szCs w:val="26"/>
        </w:rPr>
        <w:t>применения программы профилактики рисков причинения</w:t>
      </w:r>
      <w:proofErr w:type="gramEnd"/>
      <w:r w:rsidR="00CC1E3B" w:rsidRPr="005817D0">
        <w:rPr>
          <w:rFonts w:ascii="PT Astra Serif" w:hAnsi="PT Astra Serif"/>
          <w:sz w:val="26"/>
          <w:szCs w:val="26"/>
        </w:rPr>
        <w:t xml:space="preserve"> вреда (ущерба) охраняемым законом ценностям, которая направлена на ряд целей по соблюдению обязательных требований.</w:t>
      </w:r>
    </w:p>
    <w:p w:rsidR="00CC1E3B" w:rsidRDefault="00CC1E3B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5817D0">
        <w:rPr>
          <w:rFonts w:ascii="PT Astra Serif" w:hAnsi="PT Astra Serif"/>
          <w:sz w:val="26"/>
          <w:szCs w:val="26"/>
        </w:rPr>
        <w:t xml:space="preserve">1.2. </w:t>
      </w:r>
      <w:r>
        <w:rPr>
          <w:rFonts w:ascii="PT Astra Serif" w:hAnsi="PT Astra Serif"/>
          <w:sz w:val="26"/>
          <w:szCs w:val="26"/>
        </w:rPr>
        <w:t xml:space="preserve">Контролируемыми лицами </w:t>
      </w:r>
      <w:r w:rsidRPr="00CC1E3B">
        <w:rPr>
          <w:rFonts w:ascii="PT Astra Serif" w:hAnsi="PT Astra Serif"/>
          <w:sz w:val="26"/>
          <w:szCs w:val="26"/>
        </w:rPr>
        <w:t>являются граждане и организации, действия (бездействия) или результаты деятельности которых, либо объекты контроля, находящиеся во владении и (или) в пользовании которых, подлежат муниципальному жилищному контролю (далее - контролируемые лица)</w:t>
      </w:r>
      <w:r w:rsidR="005817D0">
        <w:rPr>
          <w:rFonts w:ascii="PT Astra Serif" w:hAnsi="PT Astra Serif"/>
          <w:sz w:val="26"/>
          <w:szCs w:val="26"/>
        </w:rPr>
        <w:t>.</w:t>
      </w:r>
    </w:p>
    <w:p w:rsidR="00F00328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>1.3. При осуществлении муниципального жилищного контроля  ведётся учёт:</w:t>
      </w:r>
    </w:p>
    <w:p w:rsidR="00F00328" w:rsidRDefault="00F00328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проведённых контрольных (надзорных) мероприятий;</w:t>
      </w:r>
    </w:p>
    <w:p w:rsidR="005817D0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- принятых решений по результатам проведённых профилактических, контрольных мероприятий;</w:t>
      </w:r>
    </w:p>
    <w:p w:rsidR="00F00328" w:rsidRDefault="005817D0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консультаций</w:t>
      </w:r>
      <w:r w:rsidR="00F00328">
        <w:rPr>
          <w:rFonts w:ascii="PT Astra Serif" w:hAnsi="PT Astra Serif"/>
          <w:sz w:val="26"/>
          <w:szCs w:val="26"/>
        </w:rPr>
        <w:t>, проведённых за плановый период;</w:t>
      </w:r>
    </w:p>
    <w:p w:rsidR="005817D0" w:rsidRDefault="00F00328" w:rsidP="00D9260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обращений, поступивших в адрес контрольного органа;</w:t>
      </w:r>
    </w:p>
    <w:p w:rsidR="00F00328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жалоб</w:t>
      </w:r>
      <w:r w:rsidRPr="000A0E9F">
        <w:rPr>
          <w:rFonts w:ascii="PT Astra Serif" w:hAnsi="PT Astra Serif"/>
          <w:sz w:val="26"/>
          <w:szCs w:val="26"/>
        </w:rPr>
        <w:t>,поданных в досудебном порядке на действия (бездействие) уполномоченного должностного лица</w:t>
      </w:r>
      <w:r>
        <w:rPr>
          <w:rFonts w:ascii="PT Astra Serif" w:hAnsi="PT Astra Serif"/>
          <w:sz w:val="26"/>
          <w:szCs w:val="26"/>
        </w:rPr>
        <w:t xml:space="preserve"> контрольного органа.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1.4. Программа профилактики направлена </w:t>
      </w:r>
      <w:proofErr w:type="gramStart"/>
      <w:r>
        <w:rPr>
          <w:rFonts w:ascii="PT Astra Serif" w:hAnsi="PT Astra Serif"/>
          <w:sz w:val="26"/>
          <w:szCs w:val="26"/>
        </w:rPr>
        <w:t>на</w:t>
      </w:r>
      <w:proofErr w:type="gramEnd"/>
      <w:r>
        <w:rPr>
          <w:rFonts w:ascii="PT Astra Serif" w:hAnsi="PT Astra Serif"/>
          <w:sz w:val="26"/>
          <w:szCs w:val="26"/>
        </w:rPr>
        <w:t>: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Pr="00EC44ED">
        <w:rPr>
          <w:rFonts w:ascii="PT Astra Serif" w:hAnsi="PT Astra Serif"/>
          <w:color w:val="000000"/>
          <w:sz w:val="26"/>
          <w:szCs w:val="26"/>
        </w:rPr>
        <w:t xml:space="preserve">повышение уровня правовой грамотности </w:t>
      </w:r>
      <w:r>
        <w:rPr>
          <w:rFonts w:ascii="PT Astra Serif" w:hAnsi="PT Astra Serif"/>
          <w:color w:val="000000"/>
          <w:sz w:val="26"/>
          <w:szCs w:val="26"/>
        </w:rPr>
        <w:t>контролируемых лиц;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-</w:t>
      </w:r>
      <w:r>
        <w:rPr>
          <w:rFonts w:ascii="PT Astra Serif" w:hAnsi="PT Astra Serif"/>
          <w:color w:val="000000"/>
          <w:sz w:val="26"/>
          <w:szCs w:val="26"/>
        </w:rPr>
        <w:tab/>
      </w:r>
      <w:r w:rsidRPr="00EC44ED">
        <w:rPr>
          <w:rFonts w:ascii="PT Astra Serif" w:hAnsi="PT Astra Serif"/>
          <w:sz w:val="26"/>
          <w:szCs w:val="26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</w:r>
      <w:r>
        <w:rPr>
          <w:rFonts w:ascii="PT Astra Serif" w:hAnsi="PT Astra Serif"/>
          <w:sz w:val="26"/>
          <w:szCs w:val="26"/>
        </w:rPr>
        <w:t>;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лицами.</w:t>
      </w:r>
    </w:p>
    <w:p w:rsidR="000A0E9F" w:rsidRDefault="000A0E9F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 xml:space="preserve">Информирование контролируемых лиц </w:t>
      </w:r>
      <w:r w:rsidR="00EF5598">
        <w:rPr>
          <w:rFonts w:ascii="PT Astra Serif" w:hAnsi="PT Astra Serif"/>
          <w:sz w:val="26"/>
          <w:szCs w:val="26"/>
        </w:rPr>
        <w:t>по осуществлению муниципального жилищного контроля на террито</w:t>
      </w:r>
      <w:r w:rsidR="00E41223">
        <w:rPr>
          <w:rFonts w:ascii="PT Astra Serif" w:hAnsi="PT Astra Serif"/>
          <w:sz w:val="26"/>
          <w:szCs w:val="26"/>
        </w:rPr>
        <w:t xml:space="preserve">рии муниципального образования </w:t>
      </w:r>
      <w:proofErr w:type="spellStart"/>
      <w:r w:rsidR="007F7805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E41223"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EF5598">
        <w:rPr>
          <w:rFonts w:ascii="PT Astra Serif" w:hAnsi="PT Astra Serif"/>
          <w:sz w:val="26"/>
          <w:szCs w:val="26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</w:t>
      </w:r>
      <w:r w:rsidR="00E41223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proofErr w:type="spellStart"/>
      <w:r w:rsidR="006F3417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6F3417">
        <w:rPr>
          <w:rFonts w:ascii="PT Astra Serif" w:hAnsi="PT Astra Serif"/>
          <w:sz w:val="26"/>
          <w:szCs w:val="26"/>
        </w:rPr>
        <w:t xml:space="preserve"> городское поселение,</w:t>
      </w:r>
      <w:r w:rsidR="00EF5598">
        <w:rPr>
          <w:rFonts w:ascii="PT Astra Serif" w:hAnsi="PT Astra Serif"/>
          <w:sz w:val="26"/>
          <w:szCs w:val="26"/>
        </w:rPr>
        <w:t xml:space="preserve"> средств массовой информации.</w:t>
      </w:r>
    </w:p>
    <w:p w:rsidR="00EF5598" w:rsidRDefault="00EF5598" w:rsidP="000A0E9F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F5598" w:rsidRDefault="00EF5598" w:rsidP="00EF5598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 w:rsidRPr="00EF5598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  <w:r>
        <w:rPr>
          <w:rFonts w:ascii="PT Astra Serif" w:hAnsi="PT Astra Serif"/>
          <w:b/>
          <w:sz w:val="26"/>
          <w:szCs w:val="26"/>
        </w:rPr>
        <w:t>.</w:t>
      </w:r>
    </w:p>
    <w:p w:rsidR="00EF5598" w:rsidRDefault="00EF5598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F5598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2.1. Цели программы профилактики:</w:t>
      </w:r>
    </w:p>
    <w:p w:rsidR="00AA4506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AA4506" w:rsidRDefault="00AA4506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A168E" w:rsidRDefault="00CA168E" w:rsidP="00EF5598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устранение условий, причин,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4506" w:rsidRDefault="00AA4506" w:rsidP="00CA168E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своевременное предупреждение возникновения рисков  </w:t>
      </w:r>
      <w:r w:rsidRPr="005817D0">
        <w:rPr>
          <w:rFonts w:ascii="PT Astra Serif" w:hAnsi="PT Astra Serif"/>
          <w:sz w:val="26"/>
          <w:szCs w:val="26"/>
        </w:rPr>
        <w:t>причинения вреда (ущерба) охраняемым законом ценностям</w:t>
      </w:r>
      <w:r w:rsidR="00CA168E">
        <w:rPr>
          <w:rFonts w:ascii="PT Astra Serif" w:hAnsi="PT Astra Serif"/>
          <w:sz w:val="26"/>
          <w:szCs w:val="26"/>
        </w:rPr>
        <w:t>.</w:t>
      </w:r>
    </w:p>
    <w:p w:rsidR="00CA168E" w:rsidRDefault="00CA168E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2.2. Проведение профилактических мероприятий  позволит решить следующие задачи:</w:t>
      </w:r>
    </w:p>
    <w:p w:rsidR="00CA168E" w:rsidRDefault="00CA168E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укрепление системы профилактики нарушений обязательных требований;</w:t>
      </w:r>
    </w:p>
    <w:p w:rsidR="00CA168E" w:rsidRPr="00EF5598" w:rsidRDefault="00CA168E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выявление причин, факторов, условий способствующих нарушениям контролируемыми лицами обязательных требований;</w:t>
      </w:r>
    </w:p>
    <w:p w:rsidR="00CC1E3B" w:rsidRDefault="00916CCF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ab/>
        <w:t>повышение уровня правовой грамотности контролируемых лиц.</w:t>
      </w:r>
    </w:p>
    <w:p w:rsidR="00916CCF" w:rsidRDefault="00916CCF" w:rsidP="009942F0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916CCF" w:rsidRDefault="00916CCF" w:rsidP="009942F0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Раздел 3. П</w:t>
      </w:r>
      <w:r w:rsidRPr="00916CCF">
        <w:rPr>
          <w:rFonts w:ascii="PT Astra Serif" w:hAnsi="PT Astra Serif"/>
          <w:b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PT Astra Serif" w:hAnsi="PT Astra Serif"/>
          <w:b/>
          <w:sz w:val="26"/>
          <w:szCs w:val="26"/>
        </w:rPr>
        <w:t>.</w:t>
      </w:r>
    </w:p>
    <w:p w:rsidR="00916CCF" w:rsidRDefault="00916CCF" w:rsidP="009942F0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916CCF" w:rsidRDefault="00E205E2" w:rsidP="009942F0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916CCF">
        <w:rPr>
          <w:rFonts w:ascii="PT Astra Serif" w:hAnsi="PT Astra Serif"/>
          <w:sz w:val="26"/>
          <w:szCs w:val="26"/>
        </w:rPr>
        <w:t>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5653C6" w:rsidRDefault="00E205E2" w:rsidP="00916CCF">
      <w:pPr>
        <w:tabs>
          <w:tab w:val="left" w:pos="142"/>
        </w:tabs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="00916CCF">
        <w:rPr>
          <w:rFonts w:ascii="PT Astra Serif" w:hAnsi="PT Astra Serif"/>
          <w:sz w:val="26"/>
          <w:szCs w:val="26"/>
        </w:rPr>
        <w:t xml:space="preserve">3.2. Перечень мероприятий Программы, сроки их реализации  и ответственный исполнитель приведены в Плане профилактических мероприятий на </w:t>
      </w:r>
      <w:r w:rsidR="00F109CC">
        <w:rPr>
          <w:rFonts w:ascii="PT Astra Serif" w:hAnsi="PT Astra Serif"/>
          <w:sz w:val="26"/>
          <w:szCs w:val="26"/>
        </w:rPr>
        <w:t>202</w:t>
      </w:r>
      <w:r w:rsidR="001F2343">
        <w:rPr>
          <w:rFonts w:ascii="PT Astra Serif" w:hAnsi="PT Astra Serif"/>
          <w:sz w:val="26"/>
          <w:szCs w:val="26"/>
        </w:rPr>
        <w:t>5</w:t>
      </w:r>
      <w:r w:rsidR="00916CCF">
        <w:rPr>
          <w:rFonts w:ascii="PT Astra Serif" w:hAnsi="PT Astra Serif"/>
          <w:sz w:val="26"/>
          <w:szCs w:val="26"/>
        </w:rPr>
        <w:t xml:space="preserve"> год.</w:t>
      </w:r>
    </w:p>
    <w:p w:rsidR="006F3417" w:rsidRDefault="006F3417" w:rsidP="005653C6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p w:rsidR="005653C6" w:rsidRDefault="005653C6" w:rsidP="005653C6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План профилактических мероприятий на </w:t>
      </w:r>
      <w:r w:rsidR="00F109CC">
        <w:rPr>
          <w:rFonts w:ascii="PT Astra Serif" w:hAnsi="PT Astra Serif"/>
          <w:sz w:val="26"/>
          <w:szCs w:val="26"/>
        </w:rPr>
        <w:t>202</w:t>
      </w:r>
      <w:r w:rsidR="001F2343">
        <w:rPr>
          <w:rFonts w:ascii="PT Astra Serif" w:hAnsi="PT Astra Serif"/>
          <w:sz w:val="26"/>
          <w:szCs w:val="26"/>
        </w:rPr>
        <w:t>5</w:t>
      </w:r>
      <w:r>
        <w:rPr>
          <w:rFonts w:ascii="PT Astra Serif" w:hAnsi="PT Astra Serif"/>
          <w:sz w:val="26"/>
          <w:szCs w:val="26"/>
        </w:rPr>
        <w:t xml:space="preserve"> год.</w:t>
      </w:r>
    </w:p>
    <w:p w:rsidR="005653C6" w:rsidRDefault="005653C6" w:rsidP="005653C6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816"/>
        <w:gridCol w:w="3687"/>
        <w:gridCol w:w="2681"/>
        <w:gridCol w:w="2387"/>
      </w:tblGrid>
      <w:tr w:rsidR="00BC3C19" w:rsidTr="007F7805">
        <w:tc>
          <w:tcPr>
            <w:tcW w:w="816" w:type="dxa"/>
          </w:tcPr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653C6">
              <w:rPr>
                <w:rFonts w:ascii="PT Astra Serif" w:hAnsi="PT Astra Serif"/>
                <w:sz w:val="26"/>
                <w:szCs w:val="26"/>
              </w:rPr>
              <w:t>№</w:t>
            </w:r>
            <w:proofErr w:type="gramStart"/>
            <w:r w:rsidRPr="005653C6">
              <w:rPr>
                <w:rFonts w:ascii="PT Astra Serif" w:hAnsi="PT Astra Serif"/>
                <w:sz w:val="26"/>
                <w:szCs w:val="26"/>
              </w:rPr>
              <w:t>п</w:t>
            </w:r>
            <w:proofErr w:type="gramEnd"/>
            <w:r w:rsidRPr="005653C6">
              <w:rPr>
                <w:rFonts w:ascii="PT Astra Serif" w:hAnsi="PT Astra Serif"/>
                <w:sz w:val="26"/>
                <w:szCs w:val="26"/>
              </w:rPr>
              <w:t>/п</w:t>
            </w:r>
          </w:p>
        </w:tc>
        <w:tc>
          <w:tcPr>
            <w:tcW w:w="3687" w:type="dxa"/>
          </w:tcPr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653C6">
              <w:rPr>
                <w:rFonts w:ascii="PT Astra Serif" w:hAnsi="PT Astra Serif"/>
                <w:sz w:val="26"/>
                <w:szCs w:val="26"/>
              </w:rPr>
              <w:t>Формы и виды профилактических мероприятий</w:t>
            </w:r>
          </w:p>
        </w:tc>
        <w:tc>
          <w:tcPr>
            <w:tcW w:w="2681" w:type="dxa"/>
          </w:tcPr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Периодичность проведения профилактических мероприятий,</w:t>
            </w:r>
          </w:p>
          <w:p w:rsidR="00BC3C19" w:rsidRPr="005653C6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срок выполнения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2681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Информирование</w:t>
            </w:r>
          </w:p>
        </w:tc>
        <w:tc>
          <w:tcPr>
            <w:tcW w:w="2681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1.1.</w:t>
            </w:r>
          </w:p>
        </w:tc>
        <w:tc>
          <w:tcPr>
            <w:tcW w:w="3687" w:type="dxa"/>
          </w:tcPr>
          <w:p w:rsidR="00BC3C19" w:rsidRDefault="00BC3C19" w:rsidP="006F3417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Размещение на официальном сайте </w:t>
            </w:r>
            <w:r w:rsidR="006F3417">
              <w:rPr>
                <w:rFonts w:ascii="PT Astra Serif" w:hAnsi="PT Astra Serif"/>
                <w:sz w:val="26"/>
                <w:szCs w:val="26"/>
              </w:rPr>
              <w:t>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дминистрации </w:t>
            </w:r>
            <w:r w:rsidR="006F3417">
              <w:rPr>
                <w:rFonts w:ascii="PT Astra Serif" w:hAnsi="PT Astra Serif"/>
                <w:sz w:val="26"/>
                <w:szCs w:val="26"/>
              </w:rPr>
              <w:t xml:space="preserve">МО </w:t>
            </w:r>
            <w:proofErr w:type="spellStart"/>
            <w:r w:rsidR="006F3417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6F3417">
              <w:rPr>
                <w:rFonts w:ascii="PT Astra Serif" w:hAnsi="PT Astra Serif"/>
                <w:sz w:val="26"/>
                <w:szCs w:val="26"/>
              </w:rPr>
              <w:t xml:space="preserve"> городское поселение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нормативных правовых актов, их отдельных частей, содержащих обязательные требования</w:t>
            </w:r>
          </w:p>
        </w:tc>
        <w:tc>
          <w:tcPr>
            <w:tcW w:w="2681" w:type="dxa"/>
          </w:tcPr>
          <w:p w:rsidR="00BC3C19" w:rsidRDefault="00EC1953" w:rsidP="00EC195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 1 разряда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администраци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при принятии нормативных правовых актов 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1.2.</w:t>
            </w:r>
          </w:p>
        </w:tc>
        <w:tc>
          <w:tcPr>
            <w:tcW w:w="3687" w:type="dxa"/>
          </w:tcPr>
          <w:p w:rsidR="00BC3C19" w:rsidRDefault="00BC3C19" w:rsidP="006F3417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Поддержание в актуальном </w:t>
            </w:r>
            <w:r w:rsidR="006F3417">
              <w:rPr>
                <w:rFonts w:ascii="PT Astra Serif" w:hAnsi="PT Astra Serif"/>
                <w:sz w:val="26"/>
                <w:szCs w:val="26"/>
              </w:rPr>
              <w:t>состоянии на официальном сайте 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дминистрации </w:t>
            </w:r>
            <w:r w:rsidR="006F3417">
              <w:rPr>
                <w:rFonts w:ascii="PT Astra Serif" w:hAnsi="PT Astra Serif"/>
                <w:sz w:val="26"/>
                <w:szCs w:val="26"/>
              </w:rPr>
              <w:t xml:space="preserve">МО </w:t>
            </w:r>
            <w:proofErr w:type="spellStart"/>
            <w:r w:rsidR="006F3417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6F3417">
              <w:rPr>
                <w:rFonts w:ascii="PT Astra Serif" w:hAnsi="PT Astra Serif"/>
                <w:sz w:val="26"/>
                <w:szCs w:val="26"/>
              </w:rPr>
              <w:t xml:space="preserve"> городское поселение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сведений об изменениях, внесённых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681" w:type="dxa"/>
          </w:tcPr>
          <w:p w:rsidR="00BC3C19" w:rsidRDefault="00EC1953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</w:t>
            </w:r>
            <w:r w:rsidR="009A45D2">
              <w:rPr>
                <w:rFonts w:ascii="PT Astra Serif" w:hAnsi="PT Astra Serif"/>
                <w:sz w:val="26"/>
                <w:szCs w:val="26"/>
              </w:rPr>
              <w:t xml:space="preserve"> 1 разряда администрации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постоянно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1.3.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7539">
              <w:rPr>
                <w:rFonts w:ascii="PT Astra Serif" w:hAnsi="PT Astra Serif"/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681" w:type="dxa"/>
          </w:tcPr>
          <w:p w:rsidR="00BC3C19" w:rsidRDefault="009A45D2" w:rsidP="009A45D2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Специалист 1 разряда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администраци</w:t>
            </w:r>
            <w:r>
              <w:rPr>
                <w:rFonts w:ascii="PT Astra Serif" w:hAnsi="PT Astra Serif"/>
                <w:sz w:val="26"/>
                <w:szCs w:val="26"/>
              </w:rPr>
              <w:t>и</w:t>
            </w:r>
            <w:r w:rsidR="007F7805">
              <w:rPr>
                <w:rFonts w:ascii="PT Astra Serif" w:hAnsi="PT Astra Serif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 w:rsidR="007F7805"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 w:rsidR="007F7805"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1F234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 позднее 01.03.202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Консультирование</w:t>
            </w:r>
          </w:p>
        </w:tc>
        <w:tc>
          <w:tcPr>
            <w:tcW w:w="2681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2.1.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Проведение консультаций для контролируемых лиц по разъяснению обязательных требований </w:t>
            </w:r>
          </w:p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(посредством телефонной связи, на личном приеме, в ходе </w:t>
            </w:r>
            <w:r w:rsidRPr="009D7FA4">
              <w:rPr>
                <w:rFonts w:ascii="PT Astra Serif" w:hAnsi="PT Astra Serif"/>
                <w:sz w:val="26"/>
                <w:szCs w:val="26"/>
              </w:rPr>
              <w:t>проведения профилактического мероприятия, контрольного мероприятия</w:t>
            </w:r>
            <w:r>
              <w:rPr>
                <w:rFonts w:ascii="PT Astra Serif" w:hAnsi="PT Astra Serif"/>
                <w:sz w:val="26"/>
                <w:szCs w:val="26"/>
              </w:rPr>
              <w:t>)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Размещение письменных разъяснений по однотипным обращениям, полученным в рамках консультирований контролируемых лиц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2.3.</w:t>
            </w:r>
          </w:p>
        </w:tc>
        <w:tc>
          <w:tcPr>
            <w:tcW w:w="3687" w:type="dxa"/>
          </w:tcPr>
          <w:p w:rsidR="00BC3C19" w:rsidRPr="005F753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F7539">
              <w:rPr>
                <w:rFonts w:ascii="PT Astra Serif" w:hAnsi="PT Astra Serif"/>
                <w:sz w:val="26"/>
                <w:szCs w:val="26"/>
              </w:rPr>
              <w:t>Размещение на официальном сайте сведений о порядке досудебного обжалования решений контрольного органа, действий (бездействия) его должностных лиц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 позднее</w:t>
            </w:r>
          </w:p>
          <w:p w:rsidR="00BC3C19" w:rsidRDefault="00F109CC" w:rsidP="001F234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31.12.202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 w:rsidR="00BC3C19">
              <w:rPr>
                <w:rFonts w:ascii="PT Astra Serif" w:hAnsi="PT Astra Serif"/>
                <w:sz w:val="26"/>
                <w:szCs w:val="26"/>
              </w:rPr>
              <w:t>г.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 мере необходимости</w:t>
            </w:r>
          </w:p>
        </w:tc>
      </w:tr>
      <w:tr w:rsidR="00BC3C19" w:rsidTr="007F7805">
        <w:tc>
          <w:tcPr>
            <w:tcW w:w="816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3.1.</w:t>
            </w:r>
          </w:p>
        </w:tc>
        <w:tc>
          <w:tcPr>
            <w:tcW w:w="3687" w:type="dxa"/>
          </w:tcPr>
          <w:p w:rsidR="00BC3C19" w:rsidRDefault="00BC3C19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027C8"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Размещение на официальном сайте органа местного самоуправления ежегодного доклада о муниципальном контроле в сфере благоустройства с учётом требований, установленных Законом № 248 - ФЗ</w:t>
            </w:r>
          </w:p>
        </w:tc>
        <w:tc>
          <w:tcPr>
            <w:tcW w:w="2681" w:type="dxa"/>
          </w:tcPr>
          <w:p w:rsidR="00BC3C19" w:rsidRDefault="007F7805" w:rsidP="00AE77C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Муниципальное учреждение администрация муниципального образования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Глотовское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городское поселение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района Ульяновской области</w:t>
            </w:r>
          </w:p>
        </w:tc>
        <w:tc>
          <w:tcPr>
            <w:tcW w:w="2387" w:type="dxa"/>
          </w:tcPr>
          <w:p w:rsidR="00BC3C19" w:rsidRDefault="00BC3C19" w:rsidP="001F2343">
            <w:pPr>
              <w:tabs>
                <w:tab w:val="left" w:pos="142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 позднее 01.03.202</w:t>
            </w:r>
            <w:r w:rsidR="001F2343">
              <w:rPr>
                <w:rFonts w:ascii="PT Astra Serif" w:hAnsi="PT Astra Serif"/>
                <w:sz w:val="26"/>
                <w:szCs w:val="26"/>
              </w:rPr>
              <w:t>5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г. </w:t>
            </w:r>
          </w:p>
        </w:tc>
      </w:tr>
    </w:tbl>
    <w:p w:rsidR="00E205E2" w:rsidRDefault="00E205E2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</w:p>
    <w:p w:rsidR="00E205E2" w:rsidRDefault="00E205E2" w:rsidP="00E205E2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  <w:r w:rsidRPr="00E205E2">
        <w:rPr>
          <w:rFonts w:ascii="PT Astra Serif" w:hAnsi="PT Astra Serif"/>
          <w:b/>
          <w:sz w:val="26"/>
          <w:szCs w:val="26"/>
        </w:rPr>
        <w:t xml:space="preserve">Раздел </w:t>
      </w:r>
      <w:r w:rsidR="00FA6864">
        <w:rPr>
          <w:rFonts w:ascii="PT Astra Serif" w:hAnsi="PT Astra Serif"/>
          <w:b/>
          <w:sz w:val="26"/>
          <w:szCs w:val="26"/>
        </w:rPr>
        <w:t>4</w:t>
      </w:r>
      <w:r w:rsidRPr="00E205E2">
        <w:rPr>
          <w:rFonts w:ascii="PT Astra Serif" w:hAnsi="PT Astra Serif"/>
          <w:b/>
          <w:sz w:val="26"/>
          <w:szCs w:val="26"/>
        </w:rPr>
        <w:t>. Показатели результативности и эффективности программы профилактики</w:t>
      </w:r>
      <w:r>
        <w:rPr>
          <w:rFonts w:ascii="PT Astra Serif" w:hAnsi="PT Astra Serif"/>
          <w:b/>
          <w:sz w:val="26"/>
          <w:szCs w:val="26"/>
        </w:rPr>
        <w:t>.</w:t>
      </w:r>
    </w:p>
    <w:p w:rsidR="00E205E2" w:rsidRDefault="00E205E2" w:rsidP="00E205E2">
      <w:pPr>
        <w:tabs>
          <w:tab w:val="left" w:pos="142"/>
        </w:tabs>
        <w:jc w:val="center"/>
        <w:rPr>
          <w:rFonts w:ascii="PT Astra Serif" w:hAnsi="PT Astra Serif"/>
          <w:b/>
          <w:sz w:val="26"/>
          <w:szCs w:val="26"/>
        </w:rPr>
      </w:pPr>
    </w:p>
    <w:p w:rsidR="00E205E2" w:rsidRDefault="00E205E2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</w:t>
      </w:r>
      <w:proofErr w:type="gramStart"/>
      <w:r w:rsidR="005F7539">
        <w:rPr>
          <w:rFonts w:ascii="PT Astra Serif" w:hAnsi="PT Astra Serif"/>
          <w:sz w:val="26"/>
          <w:szCs w:val="26"/>
        </w:rPr>
        <w:t>,и</w:t>
      </w:r>
      <w:proofErr w:type="gramEnd"/>
      <w:r w:rsidR="005F7539">
        <w:rPr>
          <w:rFonts w:ascii="PT Astra Serif" w:hAnsi="PT Astra Serif"/>
          <w:sz w:val="26"/>
          <w:szCs w:val="26"/>
        </w:rPr>
        <w:t xml:space="preserve"> представлена в приложении к настоящей Программе (приложение 1).</w:t>
      </w:r>
    </w:p>
    <w:p w:rsidR="00F17A55" w:rsidRDefault="00F17A55" w:rsidP="00E205E2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p w:rsidR="009A45D2" w:rsidRDefault="009A45D2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5F7539" w:rsidRP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lastRenderedPageBreak/>
        <w:t>Приложение 1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t>к Программе</w:t>
      </w:r>
      <w:r w:rsidR="00E41223">
        <w:rPr>
          <w:rFonts w:ascii="PT Astra Serif" w:hAnsi="PT Astra Serif"/>
          <w:sz w:val="26"/>
          <w:szCs w:val="26"/>
        </w:rPr>
        <w:t xml:space="preserve"> </w:t>
      </w: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профилактики рисков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причинения вреда (ущерба) охраняемым законом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ценностям, </w:t>
      </w:r>
      <w:proofErr w:type="gramStart"/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>применяемой</w:t>
      </w:r>
      <w:proofErr w:type="gramEnd"/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 при осуществлении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>муниципального жилищного контроля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color w:val="000000"/>
          <w:spacing w:val="2"/>
          <w:sz w:val="26"/>
          <w:szCs w:val="26"/>
        </w:rPr>
      </w:pPr>
      <w:r w:rsidRPr="005F7539">
        <w:rPr>
          <w:rFonts w:ascii="PT Astra Serif" w:hAnsi="PT Astra Serif"/>
          <w:color w:val="000000"/>
          <w:spacing w:val="2"/>
          <w:sz w:val="26"/>
          <w:szCs w:val="26"/>
        </w:rPr>
        <w:t xml:space="preserve"> на территории муниципального образования </w:t>
      </w:r>
    </w:p>
    <w:p w:rsidR="005F7539" w:rsidRDefault="007F7805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proofErr w:type="spellStart"/>
      <w:r>
        <w:rPr>
          <w:rFonts w:ascii="PT Astra Serif" w:hAnsi="PT Astra Serif"/>
          <w:sz w:val="26"/>
          <w:szCs w:val="26"/>
        </w:rPr>
        <w:t>Глотовское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городское поселение</w:t>
      </w:r>
      <w:r w:rsidR="005F7539" w:rsidRPr="005F7539">
        <w:rPr>
          <w:rFonts w:ascii="PT Astra Serif" w:hAnsi="PT Astra Serif"/>
          <w:sz w:val="26"/>
          <w:szCs w:val="26"/>
        </w:rPr>
        <w:t xml:space="preserve">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proofErr w:type="spellStart"/>
      <w:r w:rsidRPr="005F7539">
        <w:rPr>
          <w:rFonts w:ascii="PT Astra Serif" w:hAnsi="PT Astra Serif"/>
          <w:sz w:val="26"/>
          <w:szCs w:val="26"/>
        </w:rPr>
        <w:t>Инзенского</w:t>
      </w:r>
      <w:proofErr w:type="spellEnd"/>
      <w:r w:rsidRPr="005F7539">
        <w:rPr>
          <w:rFonts w:ascii="PT Astra Serif" w:hAnsi="PT Astra Serif"/>
          <w:sz w:val="26"/>
          <w:szCs w:val="26"/>
        </w:rPr>
        <w:t xml:space="preserve"> района Ульяновской области 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  <w:r w:rsidRPr="005F7539">
        <w:rPr>
          <w:rFonts w:ascii="PT Astra Serif" w:hAnsi="PT Astra Serif"/>
          <w:sz w:val="26"/>
          <w:szCs w:val="26"/>
        </w:rPr>
        <w:t xml:space="preserve">на </w:t>
      </w:r>
      <w:r w:rsidR="00F109CC">
        <w:rPr>
          <w:rFonts w:ascii="PT Astra Serif" w:hAnsi="PT Astra Serif"/>
          <w:sz w:val="26"/>
          <w:szCs w:val="26"/>
        </w:rPr>
        <w:t>202</w:t>
      </w:r>
      <w:r w:rsidR="001F2343">
        <w:rPr>
          <w:rFonts w:ascii="PT Astra Serif" w:hAnsi="PT Astra Serif"/>
          <w:sz w:val="26"/>
          <w:szCs w:val="26"/>
        </w:rPr>
        <w:t>5</w:t>
      </w:r>
      <w:r w:rsidRPr="005F7539">
        <w:rPr>
          <w:rFonts w:ascii="PT Astra Serif" w:hAnsi="PT Astra Serif"/>
          <w:sz w:val="26"/>
          <w:szCs w:val="26"/>
        </w:rPr>
        <w:t xml:space="preserve"> год</w:t>
      </w: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5F7539" w:rsidRDefault="005F7539" w:rsidP="005F7539">
      <w:pPr>
        <w:tabs>
          <w:tab w:val="left" w:pos="142"/>
        </w:tabs>
        <w:jc w:val="right"/>
        <w:rPr>
          <w:rFonts w:ascii="PT Astra Serif" w:hAnsi="PT Astra Serif"/>
          <w:sz w:val="26"/>
          <w:szCs w:val="26"/>
        </w:rPr>
      </w:pPr>
    </w:p>
    <w:p w:rsidR="00B94B23" w:rsidRDefault="005F7539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Методика </w:t>
      </w:r>
    </w:p>
    <w:p w:rsidR="005F7539" w:rsidRDefault="005F7539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оценки эффективности и результативности</w:t>
      </w:r>
    </w:p>
    <w:p w:rsidR="00B94B23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профилактических мероприятий</w:t>
      </w:r>
    </w:p>
    <w:p w:rsidR="00B94B23" w:rsidRDefault="00B94B23" w:rsidP="005F7539">
      <w:pPr>
        <w:tabs>
          <w:tab w:val="left" w:pos="142"/>
        </w:tabs>
        <w:jc w:val="center"/>
        <w:rPr>
          <w:rFonts w:ascii="PT Astra Serif" w:hAnsi="PT Astra Serif"/>
          <w:sz w:val="26"/>
          <w:szCs w:val="26"/>
        </w:rPr>
      </w:pPr>
    </w:p>
    <w:p w:rsidR="00B94B23" w:rsidRDefault="00B94B23" w:rsidP="00B94B23">
      <w:p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К показателям качества профилактической деятельности относятся: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выданных предостережений о недопустимости нарушения</w:t>
      </w:r>
    </w:p>
    <w:p w:rsidR="00B94B23" w:rsidRDefault="00B94B23" w:rsidP="00B94B23">
      <w:pPr>
        <w:pStyle w:val="a4"/>
        <w:tabs>
          <w:tab w:val="left" w:pos="142"/>
        </w:tabs>
        <w:ind w:left="930" w:hanging="93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обязательных тре</w:t>
      </w:r>
      <w:r w:rsidRPr="00B94B23">
        <w:rPr>
          <w:rFonts w:ascii="PT Astra Serif" w:hAnsi="PT Astra Serif"/>
          <w:sz w:val="26"/>
          <w:szCs w:val="26"/>
        </w:rPr>
        <w:t>бований</w:t>
      </w:r>
      <w:r>
        <w:rPr>
          <w:rFonts w:ascii="PT Astra Serif" w:hAnsi="PT Astra Serif"/>
          <w:sz w:val="26"/>
          <w:szCs w:val="26"/>
        </w:rPr>
        <w:t>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Количество объектов контроля, которым выданы предостережения.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Информирование юридических лиц, индивидуальных предпринимателей, граждан по вопросам соблюдения обязательных требований, в том числе посредством р</w:t>
      </w:r>
      <w:r w:rsidR="009A45D2">
        <w:rPr>
          <w:rFonts w:ascii="PT Astra Serif" w:hAnsi="PT Astra Serif"/>
          <w:sz w:val="26"/>
          <w:szCs w:val="26"/>
        </w:rPr>
        <w:t>азмещения на официальном сайте а</w:t>
      </w:r>
      <w:r>
        <w:rPr>
          <w:rFonts w:ascii="PT Astra Serif" w:hAnsi="PT Astra Serif"/>
          <w:sz w:val="26"/>
          <w:szCs w:val="26"/>
        </w:rPr>
        <w:t xml:space="preserve">дминистрации муниципального образования  </w:t>
      </w:r>
      <w:proofErr w:type="spellStart"/>
      <w:r w:rsidR="009A45D2">
        <w:rPr>
          <w:rFonts w:ascii="PT Astra Serif" w:hAnsi="PT Astra Serif"/>
          <w:sz w:val="26"/>
          <w:szCs w:val="26"/>
        </w:rPr>
        <w:t>Глотовское</w:t>
      </w:r>
      <w:proofErr w:type="spellEnd"/>
      <w:r w:rsidR="009A45D2">
        <w:rPr>
          <w:rFonts w:ascii="PT Astra Serif" w:hAnsi="PT Astra Serif"/>
          <w:sz w:val="26"/>
          <w:szCs w:val="26"/>
        </w:rPr>
        <w:t xml:space="preserve"> городское поселение </w:t>
      </w:r>
      <w:r>
        <w:rPr>
          <w:rFonts w:ascii="PT Astra Serif" w:hAnsi="PT Astra Serif"/>
          <w:sz w:val="26"/>
          <w:szCs w:val="26"/>
        </w:rPr>
        <w:t>руководств (памяток), информационных статей.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Отчётным периодом для определения значений показателей является календарный год.</w:t>
      </w:r>
    </w:p>
    <w:p w:rsidR="00B94B23" w:rsidRDefault="00B94B23" w:rsidP="00B94B23">
      <w:pPr>
        <w:pStyle w:val="a4"/>
        <w:numPr>
          <w:ilvl w:val="0"/>
          <w:numId w:val="2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Результаты оценки фактических (достигнутых) значений показателей </w:t>
      </w:r>
      <w:r w:rsidR="00441C7F">
        <w:rPr>
          <w:rFonts w:ascii="PT Astra Serif" w:hAnsi="PT Astra Serif"/>
          <w:sz w:val="26"/>
          <w:szCs w:val="26"/>
        </w:rPr>
        <w:t>включаются в ежегодный доклад об осуществлении муниципального жилищного контроля.</w:t>
      </w:r>
    </w:p>
    <w:p w:rsidR="009A45D2" w:rsidRDefault="009A45D2" w:rsidP="009A45D2">
      <w:pPr>
        <w:pStyle w:val="a4"/>
        <w:tabs>
          <w:tab w:val="left" w:pos="142"/>
          <w:tab w:val="left" w:pos="993"/>
        </w:tabs>
        <w:ind w:left="567"/>
        <w:jc w:val="both"/>
        <w:rPr>
          <w:rFonts w:ascii="PT Astra Serif" w:hAnsi="PT Astra Serif"/>
          <w:sz w:val="26"/>
          <w:szCs w:val="26"/>
        </w:rPr>
      </w:pPr>
    </w:p>
    <w:p w:rsidR="009A45D2" w:rsidRPr="009A45D2" w:rsidRDefault="009A45D2" w:rsidP="009A45D2">
      <w:pPr>
        <w:pStyle w:val="a4"/>
        <w:tabs>
          <w:tab w:val="left" w:pos="142"/>
          <w:tab w:val="left" w:pos="993"/>
        </w:tabs>
        <w:ind w:left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  <w:r>
        <w:rPr>
          <w:rFonts w:ascii="PT Astra Serif" w:hAnsi="PT Astra Serif"/>
          <w:sz w:val="26"/>
          <w:szCs w:val="26"/>
          <w:u w:val="single"/>
        </w:rPr>
        <w:tab/>
      </w:r>
    </w:p>
    <w:sectPr w:rsidR="009A45D2" w:rsidRPr="009A45D2" w:rsidSect="00F31A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47C"/>
    <w:multiLevelType w:val="multilevel"/>
    <w:tmpl w:val="EE7CA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">
    <w:nsid w:val="7DE505F6"/>
    <w:multiLevelType w:val="hybridMultilevel"/>
    <w:tmpl w:val="5B648E9E"/>
    <w:lvl w:ilvl="0" w:tplc="1C0E878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3036A"/>
    <w:rsid w:val="00097624"/>
    <w:rsid w:val="000A0E9F"/>
    <w:rsid w:val="000C316F"/>
    <w:rsid w:val="00144000"/>
    <w:rsid w:val="001C6245"/>
    <w:rsid w:val="001E45A8"/>
    <w:rsid w:val="001F2343"/>
    <w:rsid w:val="00296E9F"/>
    <w:rsid w:val="002B0C9E"/>
    <w:rsid w:val="002B394F"/>
    <w:rsid w:val="00441477"/>
    <w:rsid w:val="00441C7F"/>
    <w:rsid w:val="004449C7"/>
    <w:rsid w:val="004A21BA"/>
    <w:rsid w:val="004D4249"/>
    <w:rsid w:val="004F6C8E"/>
    <w:rsid w:val="00520B66"/>
    <w:rsid w:val="005653C6"/>
    <w:rsid w:val="005817D0"/>
    <w:rsid w:val="005F7539"/>
    <w:rsid w:val="0063586B"/>
    <w:rsid w:val="00642789"/>
    <w:rsid w:val="006F0FCD"/>
    <w:rsid w:val="006F3417"/>
    <w:rsid w:val="00714FA3"/>
    <w:rsid w:val="00716D4A"/>
    <w:rsid w:val="0073508E"/>
    <w:rsid w:val="007F7805"/>
    <w:rsid w:val="008435A2"/>
    <w:rsid w:val="00862920"/>
    <w:rsid w:val="00916CCF"/>
    <w:rsid w:val="009942F0"/>
    <w:rsid w:val="009A45D2"/>
    <w:rsid w:val="009C6A10"/>
    <w:rsid w:val="009D7FA4"/>
    <w:rsid w:val="00A01E00"/>
    <w:rsid w:val="00A37E0D"/>
    <w:rsid w:val="00AA4506"/>
    <w:rsid w:val="00AF0CAF"/>
    <w:rsid w:val="00B04A81"/>
    <w:rsid w:val="00B14960"/>
    <w:rsid w:val="00B87507"/>
    <w:rsid w:val="00B94B23"/>
    <w:rsid w:val="00BC3C19"/>
    <w:rsid w:val="00C07770"/>
    <w:rsid w:val="00C46A59"/>
    <w:rsid w:val="00CA168E"/>
    <w:rsid w:val="00CC1E3B"/>
    <w:rsid w:val="00CF6F03"/>
    <w:rsid w:val="00D00D07"/>
    <w:rsid w:val="00D92606"/>
    <w:rsid w:val="00DE4C47"/>
    <w:rsid w:val="00E205E2"/>
    <w:rsid w:val="00E41223"/>
    <w:rsid w:val="00E44F22"/>
    <w:rsid w:val="00E934FC"/>
    <w:rsid w:val="00EC1953"/>
    <w:rsid w:val="00EC5CCE"/>
    <w:rsid w:val="00EF5598"/>
    <w:rsid w:val="00F00328"/>
    <w:rsid w:val="00F109CC"/>
    <w:rsid w:val="00F17A55"/>
    <w:rsid w:val="00F3036A"/>
    <w:rsid w:val="00F31A40"/>
    <w:rsid w:val="00FA6864"/>
    <w:rsid w:val="00FC191E"/>
    <w:rsid w:val="00FC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C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C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E4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81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13FE-C1C3-4414-A801-1DAFEF69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31</cp:revision>
  <cp:lastPrinted>2024-11-13T13:21:00Z</cp:lastPrinted>
  <dcterms:created xsi:type="dcterms:W3CDTF">2021-09-15T04:19:00Z</dcterms:created>
  <dcterms:modified xsi:type="dcterms:W3CDTF">2024-11-13T13:43:00Z</dcterms:modified>
</cp:coreProperties>
</file>